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AE95" w14:textId="46015CC1" w:rsidR="00AE2669" w:rsidRPr="00A76865" w:rsidRDefault="0041105B" w:rsidP="0041105B">
      <w:pPr>
        <w:keepNext/>
        <w:keepLines/>
        <w:tabs>
          <w:tab w:val="left" w:pos="1890"/>
        </w:tabs>
        <w:rPr>
          <w:rFonts w:ascii="Garamond" w:hAnsi="Garamond"/>
          <w:sz w:val="22"/>
          <w:szCs w:val="22"/>
        </w:rPr>
      </w:pPr>
      <w:r w:rsidRPr="00A76865">
        <w:rPr>
          <w:rFonts w:ascii="Garamond" w:hAnsi="Garamond"/>
          <w:sz w:val="22"/>
          <w:szCs w:val="22"/>
        </w:rPr>
        <w:t>University Address:</w:t>
      </w:r>
      <w:r w:rsidRPr="00A76865">
        <w:rPr>
          <w:rFonts w:ascii="Garamond" w:hAnsi="Garamond"/>
          <w:sz w:val="22"/>
          <w:szCs w:val="22"/>
        </w:rPr>
        <w:tab/>
      </w:r>
      <w:r w:rsidR="00650860">
        <w:rPr>
          <w:rFonts w:ascii="Garamond" w:hAnsi="Garamond"/>
          <w:sz w:val="22"/>
          <w:szCs w:val="22"/>
        </w:rPr>
        <w:t>University of the Pacific</w:t>
      </w:r>
    </w:p>
    <w:p w14:paraId="0F8C62EC" w14:textId="6FB54F8A" w:rsidR="00AE2669" w:rsidRPr="00A76865" w:rsidRDefault="0041105B" w:rsidP="0041105B">
      <w:pPr>
        <w:keepNext/>
        <w:keepLines/>
        <w:tabs>
          <w:tab w:val="left" w:pos="1890"/>
        </w:tabs>
        <w:rPr>
          <w:rFonts w:ascii="Garamond" w:hAnsi="Garamond"/>
          <w:sz w:val="22"/>
          <w:szCs w:val="22"/>
        </w:rPr>
      </w:pPr>
      <w:r w:rsidRPr="00A76865">
        <w:rPr>
          <w:rFonts w:ascii="Garamond" w:hAnsi="Garamond"/>
          <w:sz w:val="22"/>
          <w:szCs w:val="22"/>
        </w:rPr>
        <w:tab/>
      </w:r>
      <w:r w:rsidR="00650860">
        <w:rPr>
          <w:rFonts w:ascii="Garamond" w:hAnsi="Garamond"/>
          <w:sz w:val="22"/>
          <w:szCs w:val="22"/>
        </w:rPr>
        <w:t xml:space="preserve">Eberhardt </w:t>
      </w:r>
      <w:r w:rsidR="009B626B" w:rsidRPr="00A76865">
        <w:rPr>
          <w:rFonts w:ascii="Garamond" w:hAnsi="Garamond"/>
          <w:sz w:val="22"/>
          <w:szCs w:val="22"/>
        </w:rPr>
        <w:t>School of</w:t>
      </w:r>
      <w:r w:rsidR="00220488" w:rsidRPr="00A76865">
        <w:rPr>
          <w:rFonts w:ascii="Garamond" w:hAnsi="Garamond"/>
          <w:sz w:val="22"/>
          <w:szCs w:val="22"/>
        </w:rPr>
        <w:t xml:space="preserve"> </w:t>
      </w:r>
      <w:r w:rsidR="009B626B" w:rsidRPr="00A76865">
        <w:rPr>
          <w:rFonts w:ascii="Garamond" w:hAnsi="Garamond"/>
          <w:sz w:val="22"/>
          <w:szCs w:val="22"/>
        </w:rPr>
        <w:t>Business</w:t>
      </w:r>
      <w:r w:rsidR="003149C7" w:rsidRPr="00A76865">
        <w:rPr>
          <w:rFonts w:ascii="Garamond" w:hAnsi="Garamond"/>
          <w:sz w:val="22"/>
          <w:szCs w:val="22"/>
        </w:rPr>
        <w:t xml:space="preserve"> </w:t>
      </w:r>
    </w:p>
    <w:p w14:paraId="17BBB494" w14:textId="4E471133" w:rsidR="00C52263" w:rsidRPr="00A76865" w:rsidRDefault="00D76CFB" w:rsidP="0041105B">
      <w:pPr>
        <w:keepNext/>
        <w:keepLines/>
        <w:tabs>
          <w:tab w:val="left" w:pos="1890"/>
        </w:tabs>
        <w:rPr>
          <w:rFonts w:ascii="Garamond" w:hAnsi="Garamond"/>
          <w:sz w:val="22"/>
          <w:szCs w:val="22"/>
        </w:rPr>
      </w:pPr>
      <w:r w:rsidRPr="00A76865">
        <w:rPr>
          <w:rFonts w:ascii="Garamond" w:hAnsi="Garamond"/>
          <w:sz w:val="22"/>
          <w:szCs w:val="22"/>
        </w:rPr>
        <w:tab/>
      </w:r>
      <w:r w:rsidR="00650860">
        <w:rPr>
          <w:rFonts w:ascii="Garamond" w:hAnsi="Garamond"/>
          <w:sz w:val="22"/>
          <w:szCs w:val="22"/>
        </w:rPr>
        <w:t>3601 Pacific Ave</w:t>
      </w:r>
      <w:r w:rsidR="009D7837" w:rsidRPr="00A76865">
        <w:rPr>
          <w:rFonts w:ascii="Garamond" w:hAnsi="Garamond"/>
          <w:sz w:val="22"/>
          <w:szCs w:val="22"/>
        </w:rPr>
        <w:t xml:space="preserve">, </w:t>
      </w:r>
      <w:r w:rsidR="00650860">
        <w:rPr>
          <w:rFonts w:ascii="Garamond" w:hAnsi="Garamond"/>
          <w:sz w:val="22"/>
          <w:szCs w:val="22"/>
        </w:rPr>
        <w:t>Weber 209C</w:t>
      </w:r>
    </w:p>
    <w:p w14:paraId="170B5820" w14:textId="183FF67A" w:rsidR="00C52263" w:rsidRPr="00A76865" w:rsidRDefault="00D76CFB" w:rsidP="0041105B">
      <w:pPr>
        <w:keepNext/>
        <w:keepLines/>
        <w:tabs>
          <w:tab w:val="left" w:pos="1890"/>
        </w:tabs>
        <w:rPr>
          <w:rFonts w:ascii="Garamond" w:hAnsi="Garamond"/>
          <w:sz w:val="22"/>
          <w:szCs w:val="22"/>
        </w:rPr>
      </w:pPr>
      <w:r w:rsidRPr="00A76865">
        <w:rPr>
          <w:rFonts w:ascii="Garamond" w:hAnsi="Garamond"/>
          <w:sz w:val="22"/>
          <w:szCs w:val="22"/>
        </w:rPr>
        <w:tab/>
      </w:r>
      <w:r w:rsidR="00C405E4">
        <w:rPr>
          <w:rFonts w:ascii="Garamond" w:hAnsi="Garamond"/>
          <w:sz w:val="22"/>
          <w:szCs w:val="22"/>
        </w:rPr>
        <w:t>Stockton</w:t>
      </w:r>
      <w:r w:rsidR="009B626B" w:rsidRPr="00A76865">
        <w:rPr>
          <w:rFonts w:ascii="Garamond" w:hAnsi="Garamond"/>
          <w:sz w:val="22"/>
          <w:szCs w:val="22"/>
        </w:rPr>
        <w:t>, California 9</w:t>
      </w:r>
      <w:r w:rsidR="00C405E4">
        <w:rPr>
          <w:rFonts w:ascii="Garamond" w:hAnsi="Garamond"/>
          <w:sz w:val="22"/>
          <w:szCs w:val="22"/>
        </w:rPr>
        <w:t>52</w:t>
      </w:r>
      <w:r w:rsidR="00650860">
        <w:rPr>
          <w:rFonts w:ascii="Garamond" w:hAnsi="Garamond"/>
          <w:sz w:val="22"/>
          <w:szCs w:val="22"/>
        </w:rPr>
        <w:t>1</w:t>
      </w:r>
      <w:r w:rsidR="00C405E4">
        <w:rPr>
          <w:rFonts w:ascii="Garamond" w:hAnsi="Garamond"/>
          <w:sz w:val="22"/>
          <w:szCs w:val="22"/>
        </w:rPr>
        <w:t>1</w:t>
      </w:r>
    </w:p>
    <w:p w14:paraId="29408C9B" w14:textId="574B8903" w:rsidR="00AE2669" w:rsidRPr="00A76865" w:rsidRDefault="00D76CFB" w:rsidP="00285E02">
      <w:pPr>
        <w:keepLines/>
        <w:tabs>
          <w:tab w:val="left" w:pos="1890"/>
        </w:tabs>
        <w:rPr>
          <w:rFonts w:ascii="Garamond" w:hAnsi="Garamond"/>
          <w:sz w:val="22"/>
          <w:szCs w:val="22"/>
        </w:rPr>
      </w:pPr>
      <w:r w:rsidRPr="00A76865">
        <w:rPr>
          <w:rFonts w:ascii="Garamond" w:hAnsi="Garamond"/>
          <w:sz w:val="22"/>
          <w:szCs w:val="22"/>
        </w:rPr>
        <w:tab/>
      </w:r>
      <w:r w:rsidR="00AE5169" w:rsidRPr="00A76865">
        <w:rPr>
          <w:rFonts w:ascii="Garamond" w:hAnsi="Garamond"/>
          <w:sz w:val="22"/>
          <w:szCs w:val="22"/>
        </w:rPr>
        <w:t xml:space="preserve">Office </w:t>
      </w:r>
      <w:r w:rsidRPr="00A76865">
        <w:rPr>
          <w:rFonts w:ascii="Garamond" w:hAnsi="Garamond"/>
          <w:sz w:val="22"/>
          <w:szCs w:val="22"/>
        </w:rPr>
        <w:t>Phone: (</w:t>
      </w:r>
      <w:r w:rsidR="004A5ABB">
        <w:rPr>
          <w:rFonts w:ascii="Garamond" w:hAnsi="Garamond"/>
          <w:sz w:val="22"/>
          <w:szCs w:val="22"/>
        </w:rPr>
        <w:t>209</w:t>
      </w:r>
      <w:r w:rsidRPr="00A76865">
        <w:rPr>
          <w:rFonts w:ascii="Garamond" w:hAnsi="Garamond"/>
          <w:sz w:val="22"/>
          <w:szCs w:val="22"/>
        </w:rPr>
        <w:t xml:space="preserve">) </w:t>
      </w:r>
      <w:r w:rsidR="00C405E4">
        <w:rPr>
          <w:rFonts w:ascii="Garamond" w:hAnsi="Garamond"/>
          <w:sz w:val="22"/>
          <w:szCs w:val="22"/>
        </w:rPr>
        <w:t>946</w:t>
      </w:r>
      <w:r w:rsidR="009B626B" w:rsidRPr="00A76865">
        <w:rPr>
          <w:rFonts w:ascii="Garamond" w:hAnsi="Garamond"/>
          <w:sz w:val="22"/>
          <w:szCs w:val="22"/>
        </w:rPr>
        <w:t>-76</w:t>
      </w:r>
      <w:r w:rsidR="00C405E4">
        <w:rPr>
          <w:rFonts w:ascii="Garamond" w:hAnsi="Garamond"/>
          <w:sz w:val="22"/>
          <w:szCs w:val="22"/>
        </w:rPr>
        <w:t>03</w:t>
      </w:r>
    </w:p>
    <w:p w14:paraId="2C5EED01" w14:textId="77777777" w:rsidR="00AE5169" w:rsidRPr="00A76865" w:rsidRDefault="00AE5169" w:rsidP="00285E02">
      <w:pPr>
        <w:keepLines/>
        <w:tabs>
          <w:tab w:val="left" w:pos="1890"/>
        </w:tabs>
        <w:rPr>
          <w:rFonts w:ascii="Garamond" w:hAnsi="Garamond"/>
          <w:sz w:val="22"/>
          <w:szCs w:val="22"/>
        </w:rPr>
      </w:pPr>
      <w:r w:rsidRPr="00A76865">
        <w:rPr>
          <w:rFonts w:ascii="Garamond" w:hAnsi="Garamond"/>
          <w:sz w:val="22"/>
          <w:szCs w:val="22"/>
        </w:rPr>
        <w:tab/>
        <w:t>Cellphone: (404) 964-9510</w:t>
      </w:r>
    </w:p>
    <w:p w14:paraId="50B6F8E8" w14:textId="1CF6A26A" w:rsidR="00D76CFB" w:rsidRPr="00A76865" w:rsidRDefault="00D76CFB" w:rsidP="00285E02">
      <w:pPr>
        <w:keepLines/>
        <w:tabs>
          <w:tab w:val="left" w:pos="1890"/>
        </w:tabs>
        <w:rPr>
          <w:rFonts w:ascii="Garamond" w:hAnsi="Garamond"/>
          <w:sz w:val="22"/>
          <w:szCs w:val="22"/>
          <w:lang w:val="it-IT"/>
        </w:rPr>
      </w:pPr>
      <w:r w:rsidRPr="00A76865">
        <w:rPr>
          <w:rFonts w:ascii="Garamond" w:hAnsi="Garamond"/>
          <w:sz w:val="22"/>
          <w:szCs w:val="22"/>
          <w:lang w:val="it-IT"/>
        </w:rPr>
        <w:tab/>
      </w:r>
      <w:r w:rsidR="00220488" w:rsidRPr="00A76865">
        <w:rPr>
          <w:rFonts w:ascii="Garamond" w:hAnsi="Garamond"/>
          <w:sz w:val="22"/>
          <w:szCs w:val="22"/>
          <w:lang w:val="it-IT"/>
        </w:rPr>
        <w:t>r</w:t>
      </w:r>
      <w:r w:rsidR="009B626B" w:rsidRPr="00A76865">
        <w:rPr>
          <w:rFonts w:ascii="Garamond" w:hAnsi="Garamond"/>
          <w:sz w:val="22"/>
          <w:szCs w:val="22"/>
          <w:lang w:val="it-IT"/>
        </w:rPr>
        <w:t>eger@</w:t>
      </w:r>
      <w:r w:rsidR="004A5ABB">
        <w:rPr>
          <w:rFonts w:ascii="Garamond" w:hAnsi="Garamond"/>
          <w:sz w:val="22"/>
          <w:szCs w:val="22"/>
          <w:lang w:val="it-IT"/>
        </w:rPr>
        <w:t>pacific</w:t>
      </w:r>
      <w:r w:rsidR="00220488" w:rsidRPr="00A76865">
        <w:rPr>
          <w:rFonts w:ascii="Garamond" w:hAnsi="Garamond"/>
          <w:sz w:val="22"/>
          <w:szCs w:val="22"/>
          <w:lang w:val="it-IT"/>
        </w:rPr>
        <w:t>.edu</w:t>
      </w:r>
    </w:p>
    <w:p w14:paraId="1677C94E" w14:textId="77777777" w:rsidR="00D76CFB" w:rsidRPr="00A76865" w:rsidRDefault="00D76CFB" w:rsidP="00356CFA">
      <w:pPr>
        <w:tabs>
          <w:tab w:val="left" w:pos="3024"/>
        </w:tabs>
        <w:ind w:left="1872" w:hanging="1872"/>
        <w:rPr>
          <w:rFonts w:ascii="Garamond" w:hAnsi="Garamond"/>
          <w:sz w:val="22"/>
          <w:szCs w:val="22"/>
        </w:rPr>
      </w:pPr>
    </w:p>
    <w:p w14:paraId="39285B01" w14:textId="77777777" w:rsidR="001516CF" w:rsidRPr="00A76865" w:rsidRDefault="00BF7BDE" w:rsidP="00A63186">
      <w:pPr>
        <w:keepNext/>
        <w:keepLines/>
        <w:spacing w:after="120"/>
        <w:rPr>
          <w:rFonts w:ascii="Garamond" w:hAnsi="Garamond"/>
          <w:sz w:val="23"/>
          <w:szCs w:val="23"/>
        </w:rPr>
      </w:pPr>
      <w:r w:rsidRPr="00A76865">
        <w:rPr>
          <w:rFonts w:ascii="Garamond" w:hAnsi="Garamond"/>
          <w:b/>
          <w:sz w:val="23"/>
          <w:szCs w:val="23"/>
          <w:u w:val="single"/>
        </w:rPr>
        <w:t>Academic</w:t>
      </w:r>
      <w:r w:rsidR="00357137" w:rsidRPr="00A76865">
        <w:rPr>
          <w:rFonts w:ascii="Garamond" w:hAnsi="Garamond"/>
          <w:b/>
          <w:sz w:val="23"/>
          <w:szCs w:val="23"/>
          <w:u w:val="single"/>
        </w:rPr>
        <w:t xml:space="preserve"> Experience</w:t>
      </w:r>
      <w:r w:rsidR="001516CF" w:rsidRPr="00A76865">
        <w:rPr>
          <w:rFonts w:ascii="Garamond" w:hAnsi="Garamond"/>
          <w:sz w:val="23"/>
          <w:szCs w:val="23"/>
        </w:rPr>
        <w:t xml:space="preserve"> </w:t>
      </w:r>
    </w:p>
    <w:p w14:paraId="2C545259" w14:textId="358B6B75" w:rsidR="00C72DC5" w:rsidRDefault="00115E79" w:rsidP="00517C35">
      <w:pPr>
        <w:keepLines/>
        <w:tabs>
          <w:tab w:val="left" w:pos="1872"/>
        </w:tabs>
        <w:spacing w:after="120"/>
        <w:ind w:left="1872" w:right="-288" w:hanging="1872"/>
        <w:rPr>
          <w:rFonts w:ascii="Garamond" w:hAnsi="Garamond"/>
          <w:sz w:val="22"/>
          <w:szCs w:val="22"/>
        </w:rPr>
      </w:pPr>
      <w:r>
        <w:rPr>
          <w:rFonts w:ascii="Garamond" w:hAnsi="Garamond"/>
          <w:sz w:val="22"/>
          <w:szCs w:val="22"/>
        </w:rPr>
        <w:t xml:space="preserve">5/2021 </w:t>
      </w:r>
      <w:r w:rsidRPr="00A76865">
        <w:rPr>
          <w:rFonts w:ascii="Garamond" w:hAnsi="Garamond"/>
          <w:sz w:val="22"/>
          <w:szCs w:val="22"/>
        </w:rPr>
        <w:t xml:space="preserve">– </w:t>
      </w:r>
      <w:r>
        <w:rPr>
          <w:rFonts w:ascii="Garamond" w:hAnsi="Garamond"/>
          <w:sz w:val="22"/>
          <w:szCs w:val="22"/>
        </w:rPr>
        <w:t>present</w:t>
      </w:r>
      <w:r>
        <w:rPr>
          <w:rFonts w:ascii="Garamond" w:hAnsi="Garamond"/>
          <w:sz w:val="22"/>
          <w:szCs w:val="22"/>
        </w:rPr>
        <w:tab/>
      </w:r>
      <w:r w:rsidR="00DA0151">
        <w:rPr>
          <w:rFonts w:ascii="Garamond" w:hAnsi="Garamond"/>
          <w:sz w:val="22"/>
          <w:szCs w:val="22"/>
        </w:rPr>
        <w:t xml:space="preserve">Neven C. Hulsey </w:t>
      </w:r>
      <w:r w:rsidR="00663383">
        <w:rPr>
          <w:rFonts w:ascii="Garamond" w:hAnsi="Garamond"/>
          <w:sz w:val="22"/>
          <w:szCs w:val="22"/>
        </w:rPr>
        <w:t>Endowed Chair in Business Excellence and Professor of Accounting</w:t>
      </w:r>
      <w:r w:rsidR="001A30BA" w:rsidRPr="00A76865">
        <w:rPr>
          <w:rFonts w:ascii="Garamond" w:hAnsi="Garamond"/>
          <w:sz w:val="22"/>
          <w:szCs w:val="22"/>
        </w:rPr>
        <w:t xml:space="preserve"> – </w:t>
      </w:r>
      <w:r w:rsidR="00857426">
        <w:rPr>
          <w:rFonts w:ascii="Garamond" w:hAnsi="Garamond"/>
          <w:sz w:val="22"/>
          <w:szCs w:val="22"/>
        </w:rPr>
        <w:t>Eberhardt School of Business, University of the Pacific</w:t>
      </w:r>
      <w:r w:rsidR="00E379CE">
        <w:rPr>
          <w:rFonts w:ascii="Garamond" w:hAnsi="Garamond"/>
          <w:sz w:val="22"/>
          <w:szCs w:val="22"/>
        </w:rPr>
        <w:t>.</w:t>
      </w:r>
      <w:r w:rsidR="001A30BA">
        <w:rPr>
          <w:rFonts w:ascii="Garamond" w:hAnsi="Garamond"/>
          <w:sz w:val="22"/>
          <w:szCs w:val="22"/>
        </w:rPr>
        <w:t xml:space="preserve"> </w:t>
      </w:r>
    </w:p>
    <w:p w14:paraId="40A63581" w14:textId="60CD2726" w:rsidR="00E379CE" w:rsidRDefault="00E379CE" w:rsidP="00517C35">
      <w:pPr>
        <w:keepLines/>
        <w:tabs>
          <w:tab w:val="left" w:pos="1872"/>
        </w:tabs>
        <w:spacing w:after="120"/>
        <w:ind w:left="1872" w:right="-288" w:hanging="1872"/>
        <w:rPr>
          <w:rFonts w:ascii="Garamond" w:hAnsi="Garamond"/>
          <w:sz w:val="22"/>
          <w:szCs w:val="22"/>
        </w:rPr>
      </w:pPr>
      <w:r>
        <w:rPr>
          <w:rFonts w:ascii="Garamond" w:hAnsi="Garamond"/>
          <w:sz w:val="22"/>
          <w:szCs w:val="22"/>
        </w:rPr>
        <w:tab/>
      </w:r>
      <w:r w:rsidRPr="00A76865">
        <w:rPr>
          <w:rFonts w:ascii="Garamond" w:hAnsi="Garamond" w:cs="Garamond"/>
          <w:i/>
          <w:sz w:val="22"/>
          <w:szCs w:val="22"/>
        </w:rPr>
        <w:t xml:space="preserve">My responsibilities focus primarily on teaching accounting and auditing, independent research, grant-seeking, and community and professional service. My teaching at </w:t>
      </w:r>
      <w:r w:rsidR="005D1853">
        <w:rPr>
          <w:rFonts w:ascii="Garamond" w:hAnsi="Garamond" w:cs="Garamond"/>
          <w:i/>
          <w:sz w:val="22"/>
          <w:szCs w:val="22"/>
        </w:rPr>
        <w:t>Pacific</w:t>
      </w:r>
      <w:r w:rsidRPr="00A76865">
        <w:rPr>
          <w:rFonts w:ascii="Garamond" w:hAnsi="Garamond" w:cs="Garamond"/>
          <w:i/>
          <w:sz w:val="22"/>
          <w:szCs w:val="22"/>
        </w:rPr>
        <w:t xml:space="preserve"> is at </w:t>
      </w:r>
      <w:r w:rsidR="005D1853">
        <w:rPr>
          <w:rFonts w:ascii="Garamond" w:hAnsi="Garamond" w:cs="Garamond"/>
          <w:i/>
          <w:sz w:val="22"/>
          <w:szCs w:val="22"/>
        </w:rPr>
        <w:t xml:space="preserve">both </w:t>
      </w:r>
      <w:r w:rsidRPr="00A76865">
        <w:rPr>
          <w:rFonts w:ascii="Garamond" w:hAnsi="Garamond" w:cs="Garamond"/>
          <w:i/>
          <w:sz w:val="22"/>
          <w:szCs w:val="22"/>
        </w:rPr>
        <w:t xml:space="preserve">the </w:t>
      </w:r>
      <w:r w:rsidR="005D1853">
        <w:rPr>
          <w:rFonts w:ascii="Garamond" w:hAnsi="Garamond" w:cs="Garamond"/>
          <w:i/>
          <w:sz w:val="22"/>
          <w:szCs w:val="22"/>
        </w:rPr>
        <w:t xml:space="preserve">undergraduate and </w:t>
      </w:r>
      <w:r w:rsidRPr="00A76865">
        <w:rPr>
          <w:rFonts w:ascii="Garamond" w:hAnsi="Garamond" w:cs="Garamond"/>
          <w:i/>
          <w:sz w:val="22"/>
          <w:szCs w:val="22"/>
        </w:rPr>
        <w:t xml:space="preserve">graduate level (in-person). Instruction includes serving as an advisor to graduate students as they </w:t>
      </w:r>
      <w:r w:rsidR="005D1853">
        <w:rPr>
          <w:rFonts w:ascii="Garamond" w:hAnsi="Garamond" w:cs="Garamond"/>
          <w:i/>
          <w:sz w:val="22"/>
          <w:szCs w:val="22"/>
        </w:rPr>
        <w:t>obtain</w:t>
      </w:r>
      <w:r w:rsidRPr="00A76865">
        <w:rPr>
          <w:rFonts w:ascii="Garamond" w:hAnsi="Garamond" w:cs="Garamond"/>
          <w:i/>
          <w:sz w:val="22"/>
          <w:szCs w:val="22"/>
        </w:rPr>
        <w:t xml:space="preserve"> their </w:t>
      </w:r>
      <w:r w:rsidR="007D0904" w:rsidRPr="00A76865">
        <w:rPr>
          <w:rFonts w:ascii="Garamond" w:hAnsi="Garamond" w:cs="Garamond"/>
          <w:i/>
          <w:sz w:val="22"/>
          <w:szCs w:val="22"/>
        </w:rPr>
        <w:t>master’s degree</w:t>
      </w:r>
      <w:r w:rsidRPr="00A76865">
        <w:rPr>
          <w:rFonts w:ascii="Garamond" w:hAnsi="Garamond" w:cs="Garamond"/>
          <w:i/>
          <w:sz w:val="22"/>
          <w:szCs w:val="22"/>
        </w:rPr>
        <w:t xml:space="preserve">. I engage in </w:t>
      </w:r>
      <w:r w:rsidR="00B01BD3" w:rsidRPr="00A76865">
        <w:rPr>
          <w:rFonts w:ascii="Garamond" w:hAnsi="Garamond" w:cs="Garamond"/>
          <w:i/>
          <w:sz w:val="22"/>
          <w:szCs w:val="22"/>
        </w:rPr>
        <w:t>university</w:t>
      </w:r>
      <w:r w:rsidRPr="00A76865">
        <w:rPr>
          <w:rFonts w:ascii="Garamond" w:hAnsi="Garamond" w:cs="Garamond"/>
          <w:i/>
          <w:sz w:val="22"/>
          <w:szCs w:val="22"/>
        </w:rPr>
        <w:t xml:space="preserve">-wide, and professional committee service. </w:t>
      </w:r>
    </w:p>
    <w:p w14:paraId="5C3815F2" w14:textId="56A57245" w:rsidR="00517C35" w:rsidRPr="00A76865" w:rsidRDefault="00517C35" w:rsidP="00517C35">
      <w:pPr>
        <w:keepLines/>
        <w:tabs>
          <w:tab w:val="left" w:pos="1872"/>
        </w:tabs>
        <w:spacing w:after="120"/>
        <w:ind w:left="1872" w:right="-288" w:hanging="1872"/>
        <w:rPr>
          <w:rFonts w:ascii="Garamond" w:hAnsi="Garamond"/>
          <w:sz w:val="22"/>
          <w:szCs w:val="22"/>
        </w:rPr>
      </w:pPr>
      <w:r w:rsidRPr="00A76865">
        <w:rPr>
          <w:rFonts w:ascii="Garamond" w:hAnsi="Garamond"/>
          <w:sz w:val="22"/>
          <w:szCs w:val="22"/>
        </w:rPr>
        <w:t xml:space="preserve">10/2019 – </w:t>
      </w:r>
      <w:r w:rsidR="00C72DC5">
        <w:rPr>
          <w:rFonts w:ascii="Garamond" w:hAnsi="Garamond"/>
          <w:sz w:val="22"/>
          <w:szCs w:val="22"/>
        </w:rPr>
        <w:t>5/2021</w:t>
      </w:r>
      <w:r w:rsidRPr="00A76865">
        <w:rPr>
          <w:rFonts w:ascii="Garamond" w:hAnsi="Garamond"/>
          <w:sz w:val="22"/>
          <w:szCs w:val="22"/>
        </w:rPr>
        <w:tab/>
        <w:t>Professor – Graduate School of Defense Management</w:t>
      </w:r>
      <w:r w:rsidR="005F279F" w:rsidRPr="00A76865">
        <w:rPr>
          <w:rFonts w:ascii="Garamond" w:hAnsi="Garamond"/>
          <w:sz w:val="22"/>
          <w:szCs w:val="22"/>
        </w:rPr>
        <w:t xml:space="preserve"> (</w:t>
      </w:r>
      <w:r w:rsidR="002A5396" w:rsidRPr="00A76865">
        <w:rPr>
          <w:rFonts w:ascii="Garamond" w:hAnsi="Garamond"/>
          <w:sz w:val="22"/>
          <w:szCs w:val="22"/>
        </w:rPr>
        <w:t>formerly</w:t>
      </w:r>
      <w:r w:rsidR="005F279F" w:rsidRPr="00A76865">
        <w:rPr>
          <w:rFonts w:ascii="Garamond" w:hAnsi="Garamond"/>
          <w:sz w:val="22"/>
          <w:szCs w:val="22"/>
        </w:rPr>
        <w:t xml:space="preserve"> Graduate School of Business &amp; Public Policy)</w:t>
      </w:r>
      <w:r w:rsidRPr="00A76865">
        <w:rPr>
          <w:rFonts w:ascii="Garamond" w:hAnsi="Garamond"/>
          <w:sz w:val="22"/>
          <w:szCs w:val="22"/>
        </w:rPr>
        <w:t>, Naval Postgraduate School.</w:t>
      </w:r>
    </w:p>
    <w:p w14:paraId="6EAEC3EC" w14:textId="6A7266F1" w:rsidR="009E5A1D" w:rsidRPr="00A76865" w:rsidRDefault="003B7A5E" w:rsidP="009E5A1D">
      <w:pPr>
        <w:keepLines/>
        <w:tabs>
          <w:tab w:val="left" w:pos="1872"/>
        </w:tabs>
        <w:spacing w:after="120"/>
        <w:ind w:left="1872" w:right="-288" w:hanging="1872"/>
        <w:rPr>
          <w:rFonts w:ascii="Garamond" w:hAnsi="Garamond"/>
          <w:sz w:val="22"/>
          <w:szCs w:val="22"/>
        </w:rPr>
      </w:pPr>
      <w:r w:rsidRPr="00A76865">
        <w:rPr>
          <w:rFonts w:ascii="Garamond" w:hAnsi="Garamond"/>
          <w:sz w:val="22"/>
          <w:szCs w:val="22"/>
        </w:rPr>
        <w:t>7/2017</w:t>
      </w:r>
      <w:r w:rsidR="009E5A1D" w:rsidRPr="00A76865">
        <w:rPr>
          <w:rFonts w:ascii="Garamond" w:hAnsi="Garamond"/>
          <w:sz w:val="22"/>
          <w:szCs w:val="22"/>
        </w:rPr>
        <w:t xml:space="preserve"> – </w:t>
      </w:r>
      <w:r w:rsidR="00517C35" w:rsidRPr="00A76865">
        <w:rPr>
          <w:rFonts w:ascii="Garamond" w:hAnsi="Garamond"/>
          <w:sz w:val="22"/>
          <w:szCs w:val="22"/>
        </w:rPr>
        <w:t>10/2019</w:t>
      </w:r>
      <w:r w:rsidR="009E5A1D" w:rsidRPr="00A76865">
        <w:rPr>
          <w:rFonts w:ascii="Garamond" w:hAnsi="Garamond"/>
          <w:sz w:val="22"/>
          <w:szCs w:val="22"/>
        </w:rPr>
        <w:tab/>
        <w:t>Professor – Graduate School of Business &amp; Public Policy, Naval Postgraduate School.</w:t>
      </w:r>
    </w:p>
    <w:p w14:paraId="41E41A72" w14:textId="0BB4D6E1" w:rsidR="00F201A2" w:rsidRPr="00A76865" w:rsidRDefault="00F201A2" w:rsidP="00F201A2">
      <w:pPr>
        <w:keepLines/>
        <w:tabs>
          <w:tab w:val="left" w:pos="1872"/>
        </w:tabs>
        <w:spacing w:after="120"/>
        <w:ind w:left="1872" w:right="-288" w:hanging="1872"/>
        <w:rPr>
          <w:rFonts w:ascii="Garamond" w:hAnsi="Garamond"/>
          <w:i/>
          <w:sz w:val="22"/>
          <w:szCs w:val="22"/>
        </w:rPr>
      </w:pPr>
      <w:r w:rsidRPr="00A76865">
        <w:rPr>
          <w:rFonts w:ascii="Garamond" w:hAnsi="Garamond" w:cs="Garamond"/>
          <w:sz w:val="22"/>
          <w:szCs w:val="22"/>
        </w:rPr>
        <w:t xml:space="preserve"> </w:t>
      </w:r>
      <w:r w:rsidRPr="00A76865">
        <w:rPr>
          <w:rFonts w:ascii="Garamond" w:hAnsi="Garamond" w:cs="Garamond"/>
          <w:sz w:val="22"/>
          <w:szCs w:val="22"/>
        </w:rPr>
        <w:tab/>
      </w:r>
      <w:r w:rsidR="00AE179D" w:rsidRPr="00A76865">
        <w:rPr>
          <w:rFonts w:ascii="Garamond" w:hAnsi="Garamond" w:cs="Garamond"/>
          <w:i/>
          <w:sz w:val="22"/>
          <w:szCs w:val="22"/>
        </w:rPr>
        <w:t xml:space="preserve">My responsibilities focus primarily on teaching accounting and auditing, independent research, grant-seeking, and community and professional service. Congruently, I engage as a member of the Conrad Committee. This committee awarded the top individuals in financial management the opportunity to present their thesis in front of a group of 30 senior and executive managers at the Pentagon. My teaching at NPS is at the graduate level (in-person and synchronous online). Instruction includes serving as an advisor to graduate students as they conduct their Masters' Thesis. Advisement activities included supervising research teams in the design and execution of program evaluations, monitoring the status of the projects, and identifying how the findings can help agency business practices. Equally, I engaged in departmental, University-wide, and professional committee service. </w:t>
      </w:r>
      <w:proofErr w:type="gramStart"/>
      <w:r w:rsidR="00AE179D" w:rsidRPr="00A76865">
        <w:rPr>
          <w:rFonts w:ascii="Garamond" w:hAnsi="Garamond" w:cs="Garamond"/>
          <w:i/>
          <w:sz w:val="22"/>
          <w:szCs w:val="22"/>
        </w:rPr>
        <w:t>The majority of</w:t>
      </w:r>
      <w:proofErr w:type="gramEnd"/>
      <w:r w:rsidR="00AE179D" w:rsidRPr="00A76865">
        <w:rPr>
          <w:rFonts w:ascii="Garamond" w:hAnsi="Garamond" w:cs="Garamond"/>
          <w:i/>
          <w:sz w:val="22"/>
          <w:szCs w:val="22"/>
        </w:rPr>
        <w:t xml:space="preserve"> my grant work covered multiple faculty members' summer quarters. The expectation is that I cover courses when faculty constraints are present, including teaching overload.</w:t>
      </w:r>
    </w:p>
    <w:p w14:paraId="419F1ADD" w14:textId="691A8E11" w:rsidR="00C8674C" w:rsidRPr="00A76865" w:rsidRDefault="001F18D4" w:rsidP="00C8674C">
      <w:pPr>
        <w:keepLines/>
        <w:tabs>
          <w:tab w:val="left" w:pos="1872"/>
        </w:tabs>
        <w:ind w:left="1872" w:right="-288" w:hanging="1872"/>
        <w:rPr>
          <w:rFonts w:ascii="Garamond" w:hAnsi="Garamond"/>
          <w:sz w:val="22"/>
          <w:szCs w:val="22"/>
        </w:rPr>
      </w:pPr>
      <w:r w:rsidRPr="00A76865">
        <w:rPr>
          <w:rFonts w:ascii="Garamond" w:hAnsi="Garamond"/>
          <w:sz w:val="22"/>
          <w:szCs w:val="22"/>
        </w:rPr>
        <w:t xml:space="preserve">2/2015 – </w:t>
      </w:r>
      <w:r w:rsidR="00584C17" w:rsidRPr="00A76865">
        <w:rPr>
          <w:rFonts w:ascii="Garamond" w:hAnsi="Garamond"/>
          <w:sz w:val="22"/>
          <w:szCs w:val="22"/>
        </w:rPr>
        <w:t>12/2019</w:t>
      </w:r>
      <w:r w:rsidRPr="00A76865">
        <w:rPr>
          <w:rFonts w:ascii="Garamond" w:hAnsi="Garamond"/>
          <w:sz w:val="22"/>
          <w:szCs w:val="22"/>
        </w:rPr>
        <w:tab/>
        <w:t>Director</w:t>
      </w:r>
      <w:r w:rsidR="00477964" w:rsidRPr="00A76865">
        <w:rPr>
          <w:rFonts w:ascii="Garamond" w:hAnsi="Garamond"/>
          <w:sz w:val="22"/>
          <w:szCs w:val="22"/>
        </w:rPr>
        <w:t xml:space="preserve"> – </w:t>
      </w:r>
      <w:r w:rsidRPr="00A76865">
        <w:rPr>
          <w:rFonts w:ascii="Garamond" w:hAnsi="Garamond"/>
          <w:sz w:val="22"/>
          <w:szCs w:val="22"/>
        </w:rPr>
        <w:t xml:space="preserve">Center for Defense Management Research, Graduate School of Business &amp; </w:t>
      </w:r>
    </w:p>
    <w:p w14:paraId="7AC37856" w14:textId="77777777" w:rsidR="0015068B" w:rsidRPr="00A76865" w:rsidRDefault="00C8674C" w:rsidP="00C8674C">
      <w:pPr>
        <w:keepLines/>
        <w:tabs>
          <w:tab w:val="left" w:pos="1872"/>
        </w:tabs>
        <w:spacing w:after="120"/>
        <w:ind w:left="1872" w:right="-288" w:hanging="1872"/>
        <w:rPr>
          <w:rFonts w:ascii="Garamond" w:hAnsi="Garamond"/>
          <w:sz w:val="22"/>
          <w:szCs w:val="22"/>
        </w:rPr>
      </w:pPr>
      <w:r w:rsidRPr="00A76865">
        <w:rPr>
          <w:rFonts w:ascii="Garamond" w:hAnsi="Garamond"/>
          <w:sz w:val="22"/>
          <w:szCs w:val="22"/>
        </w:rPr>
        <w:tab/>
      </w:r>
      <w:r w:rsidR="001F18D4" w:rsidRPr="00A76865">
        <w:rPr>
          <w:rFonts w:ascii="Garamond" w:hAnsi="Garamond"/>
          <w:sz w:val="22"/>
          <w:szCs w:val="22"/>
        </w:rPr>
        <w:t>Public Policy, Naval Postgraduate School.</w:t>
      </w:r>
      <w:r w:rsidR="00F666D2" w:rsidRPr="00A76865">
        <w:rPr>
          <w:rFonts w:ascii="Garamond" w:hAnsi="Garamond"/>
          <w:sz w:val="22"/>
          <w:szCs w:val="22"/>
        </w:rPr>
        <w:t xml:space="preserve"> </w:t>
      </w:r>
    </w:p>
    <w:p w14:paraId="0FD659F1" w14:textId="10E52805" w:rsidR="00C8674C" w:rsidRPr="00A76865" w:rsidRDefault="0015068B" w:rsidP="00C8674C">
      <w:pPr>
        <w:keepLines/>
        <w:tabs>
          <w:tab w:val="left" w:pos="1872"/>
        </w:tabs>
        <w:spacing w:after="120"/>
        <w:ind w:left="1872" w:right="-288" w:hanging="1872"/>
        <w:rPr>
          <w:rFonts w:ascii="Garamond" w:hAnsi="Garamond"/>
          <w:i/>
          <w:sz w:val="22"/>
          <w:szCs w:val="22"/>
        </w:rPr>
      </w:pPr>
      <w:r w:rsidRPr="00A76865">
        <w:rPr>
          <w:rFonts w:ascii="Garamond" w:hAnsi="Garamond"/>
          <w:sz w:val="22"/>
          <w:szCs w:val="22"/>
        </w:rPr>
        <w:tab/>
      </w:r>
      <w:r w:rsidR="00AE179D" w:rsidRPr="00A76865">
        <w:rPr>
          <w:rFonts w:ascii="Garamond" w:hAnsi="Garamond" w:cs="Garamond"/>
          <w:i/>
          <w:sz w:val="22"/>
          <w:szCs w:val="22"/>
        </w:rPr>
        <w:t xml:space="preserve">My responsibilities primarily focused on seeking </w:t>
      </w:r>
      <w:r w:rsidR="00AE179D" w:rsidRPr="00A76865">
        <w:rPr>
          <w:rFonts w:ascii="Garamond" w:hAnsi="Garamond"/>
          <w:i/>
          <w:sz w:val="22"/>
          <w:szCs w:val="22"/>
        </w:rPr>
        <w:t>funding from external providers for all issues in management. This funding supported students and faculty alike, focusing on student travel with faculty to advance student and faculty knowledge.</w:t>
      </w:r>
    </w:p>
    <w:p w14:paraId="2D453B3C" w14:textId="05993E21" w:rsidR="00C8674C" w:rsidRPr="00A76865" w:rsidRDefault="00C8674C" w:rsidP="00C8674C">
      <w:pPr>
        <w:keepLines/>
        <w:tabs>
          <w:tab w:val="left" w:pos="1872"/>
        </w:tabs>
        <w:spacing w:after="120"/>
        <w:ind w:left="1872" w:right="-288" w:hanging="1872"/>
        <w:rPr>
          <w:rFonts w:ascii="Garamond" w:hAnsi="Garamond"/>
          <w:sz w:val="22"/>
          <w:szCs w:val="22"/>
        </w:rPr>
      </w:pPr>
      <w:r w:rsidRPr="00A76865">
        <w:rPr>
          <w:rFonts w:ascii="Garamond" w:hAnsi="Garamond"/>
          <w:sz w:val="22"/>
          <w:szCs w:val="22"/>
        </w:rPr>
        <w:t>10/2016 – 11/2018</w:t>
      </w:r>
      <w:r w:rsidRPr="00A76865">
        <w:rPr>
          <w:rFonts w:ascii="Garamond" w:hAnsi="Garamond"/>
          <w:sz w:val="22"/>
          <w:szCs w:val="22"/>
        </w:rPr>
        <w:tab/>
        <w:t>Chair – Financial Management Area, Graduate School of Business &amp; Public Policy, Naval Postgraduate School.</w:t>
      </w:r>
    </w:p>
    <w:p w14:paraId="62F127CA" w14:textId="423D1358" w:rsidR="0015068B" w:rsidRPr="00A76865" w:rsidRDefault="0015068B" w:rsidP="00C8674C">
      <w:pPr>
        <w:keepLines/>
        <w:tabs>
          <w:tab w:val="left" w:pos="1872"/>
        </w:tabs>
        <w:spacing w:after="120"/>
        <w:ind w:left="1872" w:right="-288" w:hanging="1872"/>
        <w:rPr>
          <w:rFonts w:ascii="Garamond" w:hAnsi="Garamond"/>
          <w:i/>
          <w:sz w:val="22"/>
          <w:szCs w:val="22"/>
        </w:rPr>
      </w:pPr>
      <w:r w:rsidRPr="00A76865">
        <w:rPr>
          <w:rFonts w:ascii="Garamond" w:hAnsi="Garamond"/>
          <w:sz w:val="22"/>
          <w:szCs w:val="22"/>
        </w:rPr>
        <w:tab/>
      </w:r>
      <w:r w:rsidR="00AE179D" w:rsidRPr="00A76865">
        <w:rPr>
          <w:rFonts w:ascii="Garamond" w:hAnsi="Garamond" w:cs="Garamond"/>
          <w:i/>
          <w:sz w:val="22"/>
          <w:szCs w:val="22"/>
        </w:rPr>
        <w:t xml:space="preserve">My responsibilities focused primarily </w:t>
      </w:r>
      <w:r w:rsidR="00AE179D" w:rsidRPr="00A76865">
        <w:rPr>
          <w:rFonts w:ascii="Garamond" w:hAnsi="Garamond"/>
          <w:i/>
          <w:sz w:val="22"/>
          <w:szCs w:val="22"/>
        </w:rPr>
        <w:t>on managing a group of fifteen faculty members. Responsibilities included recruiting, developing, and retaining faculty, class scheduling, performance evaluation, and decision input to the Dean regarding meritorious awards. I established recruiting decisions and collaboration of the area to be assessed by group discussion and evaluation, regardless of academic rank or status, including non-tenure track faculty input. Curriculum decisions followed the same direction, including sponsor input into the curriculum. These changes allowed the group to become much more</w:t>
      </w:r>
      <w:r w:rsidR="00805E94" w:rsidRPr="00A76865">
        <w:rPr>
          <w:rFonts w:ascii="Garamond" w:hAnsi="Garamond"/>
          <w:i/>
          <w:sz w:val="22"/>
          <w:szCs w:val="22"/>
        </w:rPr>
        <w:t xml:space="preserve"> equitable, inclusive</w:t>
      </w:r>
      <w:r w:rsidR="00AE179D" w:rsidRPr="00A76865">
        <w:rPr>
          <w:rFonts w:ascii="Garamond" w:hAnsi="Garamond"/>
          <w:i/>
          <w:sz w:val="22"/>
          <w:szCs w:val="22"/>
        </w:rPr>
        <w:t>, diverse, and effective. The changes empower our choices to be more informative to the Dean before the Dean's decision.</w:t>
      </w:r>
    </w:p>
    <w:p w14:paraId="3FA55857" w14:textId="77777777" w:rsidR="00A30557" w:rsidRDefault="00A30557">
      <w:pPr>
        <w:rPr>
          <w:rFonts w:ascii="Garamond" w:hAnsi="Garamond"/>
          <w:sz w:val="22"/>
          <w:szCs w:val="22"/>
        </w:rPr>
      </w:pPr>
      <w:r>
        <w:rPr>
          <w:rFonts w:ascii="Garamond" w:hAnsi="Garamond"/>
          <w:sz w:val="22"/>
          <w:szCs w:val="22"/>
        </w:rPr>
        <w:br w:type="page"/>
      </w:r>
    </w:p>
    <w:p w14:paraId="11C8876F" w14:textId="77777777" w:rsidR="00A30557" w:rsidRPr="00A76865" w:rsidRDefault="00A30557" w:rsidP="00A30557">
      <w:pPr>
        <w:keepNext/>
        <w:keepLines/>
        <w:spacing w:after="120"/>
        <w:rPr>
          <w:rFonts w:ascii="Garamond" w:hAnsi="Garamond"/>
          <w:sz w:val="23"/>
          <w:szCs w:val="23"/>
        </w:rPr>
      </w:pPr>
      <w:r w:rsidRPr="00A76865">
        <w:rPr>
          <w:rFonts w:ascii="Garamond" w:hAnsi="Garamond"/>
          <w:b/>
          <w:sz w:val="23"/>
          <w:szCs w:val="23"/>
          <w:u w:val="single"/>
        </w:rPr>
        <w:lastRenderedPageBreak/>
        <w:t>Academic Experience (cont.)</w:t>
      </w:r>
      <w:r w:rsidRPr="00A76865">
        <w:rPr>
          <w:rFonts w:ascii="Garamond" w:hAnsi="Garamond"/>
          <w:sz w:val="23"/>
          <w:szCs w:val="23"/>
        </w:rPr>
        <w:t xml:space="preserve"> </w:t>
      </w:r>
    </w:p>
    <w:p w14:paraId="53FE279D" w14:textId="1D437327" w:rsidR="00517C35" w:rsidRPr="00A76865" w:rsidRDefault="009B626B" w:rsidP="00517C35">
      <w:pPr>
        <w:keepLines/>
        <w:tabs>
          <w:tab w:val="left" w:pos="1872"/>
        </w:tabs>
        <w:spacing w:after="120"/>
        <w:ind w:left="1872" w:right="-288" w:hanging="1872"/>
        <w:rPr>
          <w:rFonts w:ascii="Garamond" w:hAnsi="Garamond"/>
          <w:sz w:val="22"/>
          <w:szCs w:val="22"/>
        </w:rPr>
      </w:pPr>
      <w:r w:rsidRPr="00A76865">
        <w:rPr>
          <w:rFonts w:ascii="Garamond" w:hAnsi="Garamond"/>
          <w:sz w:val="22"/>
          <w:szCs w:val="22"/>
        </w:rPr>
        <w:t xml:space="preserve">8/2012 – </w:t>
      </w:r>
      <w:r w:rsidR="004B468F" w:rsidRPr="00A76865">
        <w:rPr>
          <w:rFonts w:ascii="Garamond" w:hAnsi="Garamond"/>
          <w:sz w:val="22"/>
          <w:szCs w:val="22"/>
        </w:rPr>
        <w:t>6/2017</w:t>
      </w:r>
      <w:r w:rsidRPr="00A76865">
        <w:rPr>
          <w:rFonts w:ascii="Garamond" w:hAnsi="Garamond"/>
          <w:sz w:val="22"/>
          <w:szCs w:val="22"/>
        </w:rPr>
        <w:tab/>
        <w:t>Associate Professor – Graduate School of Business &amp; Public Policy, Naval Postgraduate School.</w:t>
      </w:r>
    </w:p>
    <w:p w14:paraId="7DBE572E" w14:textId="3CA3081F" w:rsidR="00F201A2" w:rsidRPr="00A76865" w:rsidRDefault="007175CE" w:rsidP="00517C35">
      <w:pPr>
        <w:keepLines/>
        <w:tabs>
          <w:tab w:val="left" w:pos="1872"/>
        </w:tabs>
        <w:spacing w:after="120"/>
        <w:ind w:left="1872" w:right="-288" w:hanging="1872"/>
        <w:rPr>
          <w:rFonts w:ascii="Garamond" w:hAnsi="Garamond"/>
          <w:i/>
          <w:sz w:val="22"/>
          <w:szCs w:val="22"/>
        </w:rPr>
      </w:pPr>
      <w:r w:rsidRPr="00A76865">
        <w:rPr>
          <w:rFonts w:ascii="Garamond" w:hAnsi="Garamond" w:cs="Garamond"/>
          <w:sz w:val="22"/>
          <w:szCs w:val="22"/>
        </w:rPr>
        <w:tab/>
      </w:r>
      <w:r w:rsidR="00AE179D" w:rsidRPr="00A76865">
        <w:rPr>
          <w:rFonts w:ascii="Garamond" w:hAnsi="Garamond" w:cs="Garamond"/>
          <w:i/>
          <w:sz w:val="22"/>
          <w:szCs w:val="22"/>
        </w:rPr>
        <w:t>My responsibilities focus on teaching accounting, auditing, finance, budgeting, independent research, grant-seeking, and community and professional service. Congruently, I engaged as a member of the Conrad Committee, a committee awarding the top individuals in financial management the opportunity to present their thesis in front of a group of 30 senior and executive managers at the Pentagon. My teaching at NPS was at the graduate level (in-person and synchronous online). Education includes serving as an advisor to graduate students as they conducted their Masters' Thesis. Equivalently, I engaged in departmental, University-wide, and professional committee service.</w:t>
      </w:r>
    </w:p>
    <w:p w14:paraId="5842A26D" w14:textId="557B61EE" w:rsidR="009B626B" w:rsidRPr="00A76865" w:rsidRDefault="009B626B" w:rsidP="00517C35">
      <w:pPr>
        <w:keepLines/>
        <w:tabs>
          <w:tab w:val="left" w:pos="1872"/>
        </w:tabs>
        <w:spacing w:after="120"/>
        <w:ind w:left="1872" w:right="-288" w:hanging="1872"/>
        <w:rPr>
          <w:rFonts w:ascii="Garamond" w:hAnsi="Garamond"/>
          <w:sz w:val="22"/>
          <w:szCs w:val="22"/>
        </w:rPr>
      </w:pPr>
      <w:r w:rsidRPr="00A76865">
        <w:rPr>
          <w:rFonts w:ascii="Garamond" w:hAnsi="Garamond"/>
          <w:sz w:val="22"/>
          <w:szCs w:val="22"/>
        </w:rPr>
        <w:t xml:space="preserve">12/2007 – </w:t>
      </w:r>
      <w:r w:rsidR="00EB6ABB" w:rsidRPr="00A76865">
        <w:rPr>
          <w:rFonts w:ascii="Garamond" w:hAnsi="Garamond"/>
          <w:sz w:val="22"/>
          <w:szCs w:val="22"/>
        </w:rPr>
        <w:t>5</w:t>
      </w:r>
      <w:r w:rsidR="001930CF" w:rsidRPr="00A76865">
        <w:rPr>
          <w:rFonts w:ascii="Garamond" w:hAnsi="Garamond"/>
          <w:sz w:val="22"/>
          <w:szCs w:val="22"/>
        </w:rPr>
        <w:t>/201</w:t>
      </w:r>
      <w:r w:rsidR="00EB6ABB" w:rsidRPr="00A76865">
        <w:rPr>
          <w:rFonts w:ascii="Garamond" w:hAnsi="Garamond"/>
          <w:sz w:val="22"/>
          <w:szCs w:val="22"/>
        </w:rPr>
        <w:t>4</w:t>
      </w:r>
      <w:r w:rsidRPr="00A76865">
        <w:rPr>
          <w:rFonts w:ascii="Garamond" w:hAnsi="Garamond"/>
          <w:sz w:val="22"/>
          <w:szCs w:val="22"/>
        </w:rPr>
        <w:tab/>
        <w:t>Research Fellow – LeRoy Collins Institute, Florida State University.</w:t>
      </w:r>
    </w:p>
    <w:p w14:paraId="489A1CD9" w14:textId="4A6D7788" w:rsidR="007D52FC" w:rsidRPr="00A76865" w:rsidRDefault="007D52FC" w:rsidP="00517C35">
      <w:pPr>
        <w:keepLines/>
        <w:tabs>
          <w:tab w:val="left" w:pos="1872"/>
        </w:tabs>
        <w:spacing w:after="120"/>
        <w:ind w:left="1872" w:right="-288" w:hanging="1872"/>
        <w:rPr>
          <w:rFonts w:ascii="Garamond" w:hAnsi="Garamond"/>
          <w:i/>
          <w:sz w:val="22"/>
          <w:szCs w:val="22"/>
        </w:rPr>
      </w:pPr>
      <w:r w:rsidRPr="00A76865">
        <w:rPr>
          <w:rFonts w:ascii="Garamond" w:hAnsi="Garamond" w:cs="Garamond"/>
          <w:sz w:val="22"/>
          <w:szCs w:val="22"/>
        </w:rPr>
        <w:tab/>
      </w:r>
      <w:r w:rsidR="00AE179D" w:rsidRPr="00A76865">
        <w:rPr>
          <w:rFonts w:ascii="Garamond" w:hAnsi="Garamond" w:cs="Garamond"/>
          <w:i/>
          <w:sz w:val="22"/>
          <w:szCs w:val="22"/>
        </w:rPr>
        <w:t>Fellowship was concentrated primarily on research into Florida state and local governments, including Florida special-purpose governments. The investigations and results were shared directly with the Florida Legislature for policy change considerations.</w:t>
      </w:r>
    </w:p>
    <w:p w14:paraId="0F5E1B20" w14:textId="52E9AAC6" w:rsidR="003149C7" w:rsidRPr="00A76865" w:rsidRDefault="003149C7" w:rsidP="003149C7">
      <w:pPr>
        <w:keepLines/>
        <w:tabs>
          <w:tab w:val="left" w:pos="1872"/>
        </w:tabs>
        <w:spacing w:after="120"/>
        <w:ind w:left="1872" w:right="-288" w:hanging="1872"/>
        <w:rPr>
          <w:rFonts w:ascii="Garamond" w:hAnsi="Garamond"/>
          <w:sz w:val="22"/>
          <w:szCs w:val="22"/>
        </w:rPr>
      </w:pPr>
      <w:r w:rsidRPr="00A76865">
        <w:rPr>
          <w:rFonts w:ascii="Garamond" w:hAnsi="Garamond"/>
          <w:sz w:val="22"/>
          <w:szCs w:val="22"/>
        </w:rPr>
        <w:t xml:space="preserve">8/2007 – </w:t>
      </w:r>
      <w:r w:rsidR="009B626B" w:rsidRPr="00A76865">
        <w:rPr>
          <w:rFonts w:ascii="Garamond" w:hAnsi="Garamond"/>
          <w:sz w:val="22"/>
          <w:szCs w:val="22"/>
        </w:rPr>
        <w:t>8/2012</w:t>
      </w:r>
      <w:r w:rsidRPr="00A76865">
        <w:rPr>
          <w:rFonts w:ascii="Garamond" w:hAnsi="Garamond"/>
          <w:sz w:val="22"/>
          <w:szCs w:val="22"/>
        </w:rPr>
        <w:tab/>
        <w:t xml:space="preserve">Associate Professor – </w:t>
      </w:r>
      <w:proofErr w:type="spellStart"/>
      <w:r w:rsidRPr="00A76865">
        <w:rPr>
          <w:rFonts w:ascii="Garamond" w:hAnsi="Garamond"/>
          <w:sz w:val="22"/>
          <w:szCs w:val="22"/>
        </w:rPr>
        <w:t>Reubin</w:t>
      </w:r>
      <w:proofErr w:type="spellEnd"/>
      <w:r w:rsidRPr="00A76865">
        <w:rPr>
          <w:rFonts w:ascii="Garamond" w:hAnsi="Garamond"/>
          <w:sz w:val="22"/>
          <w:szCs w:val="22"/>
        </w:rPr>
        <w:t xml:space="preserve"> O</w:t>
      </w:r>
      <w:r w:rsidR="00B308E6" w:rsidRPr="00A76865">
        <w:rPr>
          <w:rFonts w:ascii="Garamond" w:hAnsi="Garamond"/>
          <w:sz w:val="22"/>
          <w:szCs w:val="22"/>
        </w:rPr>
        <w:t>'</w:t>
      </w:r>
      <w:r w:rsidRPr="00A76865">
        <w:rPr>
          <w:rFonts w:ascii="Garamond" w:hAnsi="Garamond"/>
          <w:sz w:val="22"/>
          <w:szCs w:val="22"/>
        </w:rPr>
        <w:t xml:space="preserve">D. Askew School of Public Administration &amp; Policy, Florida State University. </w:t>
      </w:r>
    </w:p>
    <w:p w14:paraId="30490EA8" w14:textId="77777777" w:rsidR="006A5CAD" w:rsidRPr="00A76865" w:rsidRDefault="00F201A2" w:rsidP="006A5CAD">
      <w:pPr>
        <w:keepLines/>
        <w:tabs>
          <w:tab w:val="left" w:pos="1872"/>
          <w:tab w:val="left" w:pos="2016"/>
        </w:tabs>
        <w:spacing w:after="120"/>
        <w:ind w:left="1872" w:right="-288" w:hanging="1872"/>
        <w:rPr>
          <w:rFonts w:ascii="Garamond" w:hAnsi="Garamond" w:cs="Garamond"/>
          <w:i/>
          <w:sz w:val="22"/>
          <w:szCs w:val="22"/>
        </w:rPr>
      </w:pPr>
      <w:r w:rsidRPr="00A76865">
        <w:rPr>
          <w:rFonts w:ascii="Garamond" w:hAnsi="Garamond" w:cs="Garamond"/>
          <w:sz w:val="22"/>
          <w:szCs w:val="22"/>
        </w:rPr>
        <w:tab/>
      </w:r>
      <w:r w:rsidR="007D52FC" w:rsidRPr="00A76865">
        <w:rPr>
          <w:rFonts w:ascii="Garamond" w:hAnsi="Garamond" w:cs="Garamond"/>
          <w:i/>
          <w:sz w:val="22"/>
          <w:szCs w:val="22"/>
        </w:rPr>
        <w:t xml:space="preserve">My responsibilities focused primarily on </w:t>
      </w:r>
      <w:r w:rsidR="00885CEE" w:rsidRPr="00A76865">
        <w:rPr>
          <w:rFonts w:ascii="Garamond" w:hAnsi="Garamond" w:cs="Garamond"/>
          <w:i/>
          <w:sz w:val="22"/>
          <w:szCs w:val="22"/>
        </w:rPr>
        <w:t xml:space="preserve">teaching doctoral and master level </w:t>
      </w:r>
      <w:r w:rsidR="00711C2C" w:rsidRPr="00A76865">
        <w:rPr>
          <w:rFonts w:ascii="Garamond" w:hAnsi="Garamond" w:cs="Garamond"/>
          <w:i/>
          <w:sz w:val="22"/>
          <w:szCs w:val="22"/>
        </w:rPr>
        <w:t xml:space="preserve">quantitative </w:t>
      </w:r>
      <w:r w:rsidR="00885CEE" w:rsidRPr="00A76865">
        <w:rPr>
          <w:rFonts w:ascii="Garamond" w:hAnsi="Garamond" w:cs="Garamond"/>
          <w:i/>
          <w:sz w:val="22"/>
          <w:szCs w:val="22"/>
        </w:rPr>
        <w:t xml:space="preserve">methods, doing </w:t>
      </w:r>
      <w:r w:rsidR="007D52FC" w:rsidRPr="00A76865">
        <w:rPr>
          <w:rFonts w:ascii="Garamond" w:hAnsi="Garamond" w:cs="Garamond"/>
          <w:i/>
          <w:sz w:val="22"/>
          <w:szCs w:val="22"/>
        </w:rPr>
        <w:t>independent research, grant</w:t>
      </w:r>
      <w:r w:rsidR="00AE179D" w:rsidRPr="00A76865">
        <w:rPr>
          <w:rFonts w:ascii="Garamond" w:hAnsi="Garamond" w:cs="Garamond"/>
          <w:i/>
          <w:sz w:val="22"/>
          <w:szCs w:val="22"/>
        </w:rPr>
        <w:t>-</w:t>
      </w:r>
      <w:r w:rsidR="007D52FC" w:rsidRPr="00A76865">
        <w:rPr>
          <w:rFonts w:ascii="Garamond" w:hAnsi="Garamond" w:cs="Garamond"/>
          <w:i/>
          <w:sz w:val="22"/>
          <w:szCs w:val="22"/>
        </w:rPr>
        <w:t xml:space="preserve">seeking, and </w:t>
      </w:r>
      <w:r w:rsidR="00885CEE" w:rsidRPr="00A76865">
        <w:rPr>
          <w:rFonts w:ascii="Garamond" w:hAnsi="Garamond" w:cs="Garamond"/>
          <w:i/>
          <w:sz w:val="22"/>
          <w:szCs w:val="22"/>
        </w:rPr>
        <w:t xml:space="preserve">community and professional </w:t>
      </w:r>
      <w:r w:rsidR="007D52FC" w:rsidRPr="00A76865">
        <w:rPr>
          <w:rFonts w:ascii="Garamond" w:hAnsi="Garamond" w:cs="Garamond"/>
          <w:i/>
          <w:sz w:val="22"/>
          <w:szCs w:val="22"/>
        </w:rPr>
        <w:t>service.  T</w:t>
      </w:r>
      <w:r w:rsidRPr="00A76865">
        <w:rPr>
          <w:rFonts w:ascii="Garamond" w:hAnsi="Garamond" w:cs="Garamond"/>
          <w:i/>
          <w:sz w:val="22"/>
          <w:szCs w:val="22"/>
        </w:rPr>
        <w:t xml:space="preserve">eaching </w:t>
      </w:r>
      <w:r w:rsidR="007D52FC" w:rsidRPr="00A76865">
        <w:rPr>
          <w:rFonts w:ascii="Garamond" w:hAnsi="Garamond" w:cs="Garamond"/>
          <w:i/>
          <w:sz w:val="22"/>
          <w:szCs w:val="22"/>
        </w:rPr>
        <w:t>was</w:t>
      </w:r>
      <w:r w:rsidRPr="00A76865">
        <w:rPr>
          <w:rFonts w:ascii="Garamond" w:hAnsi="Garamond" w:cs="Garamond"/>
          <w:i/>
          <w:sz w:val="22"/>
          <w:szCs w:val="22"/>
        </w:rPr>
        <w:t xml:space="preserve"> at</w:t>
      </w:r>
      <w:r w:rsidR="007D52FC" w:rsidRPr="00A76865">
        <w:rPr>
          <w:rFonts w:ascii="Garamond" w:hAnsi="Garamond" w:cs="Garamond"/>
          <w:i/>
          <w:sz w:val="22"/>
          <w:szCs w:val="22"/>
        </w:rPr>
        <w:t xml:space="preserve"> both</w:t>
      </w:r>
      <w:r w:rsidRPr="00A76865">
        <w:rPr>
          <w:rFonts w:ascii="Garamond" w:hAnsi="Garamond" w:cs="Garamond"/>
          <w:i/>
          <w:sz w:val="22"/>
          <w:szCs w:val="22"/>
        </w:rPr>
        <w:t xml:space="preserve"> the </w:t>
      </w:r>
      <w:r w:rsidR="007D52FC" w:rsidRPr="00A76865">
        <w:rPr>
          <w:rFonts w:ascii="Garamond" w:hAnsi="Garamond" w:cs="Garamond"/>
          <w:i/>
          <w:sz w:val="22"/>
          <w:szCs w:val="22"/>
        </w:rPr>
        <w:t xml:space="preserve">undergraduate and </w:t>
      </w:r>
      <w:r w:rsidRPr="00A76865">
        <w:rPr>
          <w:rFonts w:ascii="Garamond" w:hAnsi="Garamond" w:cs="Garamond"/>
          <w:i/>
          <w:sz w:val="22"/>
          <w:szCs w:val="22"/>
        </w:rPr>
        <w:t xml:space="preserve">graduate-level (in-person). </w:t>
      </w:r>
      <w:r w:rsidR="007D52FC" w:rsidRPr="00A76865">
        <w:rPr>
          <w:rFonts w:ascii="Garamond" w:hAnsi="Garamond" w:cs="Garamond"/>
          <w:i/>
          <w:sz w:val="22"/>
          <w:szCs w:val="22"/>
        </w:rPr>
        <w:t xml:space="preserve">Doctoral </w:t>
      </w:r>
      <w:r w:rsidRPr="00A76865">
        <w:rPr>
          <w:rFonts w:ascii="Garamond" w:hAnsi="Garamond" w:cs="Garamond"/>
          <w:i/>
          <w:sz w:val="22"/>
          <w:szCs w:val="22"/>
        </w:rPr>
        <w:t>advisement activities included supervising research</w:t>
      </w:r>
      <w:r w:rsidR="007D52FC" w:rsidRPr="00A76865">
        <w:rPr>
          <w:rFonts w:ascii="Garamond" w:hAnsi="Garamond" w:cs="Garamond"/>
          <w:i/>
          <w:sz w:val="22"/>
          <w:szCs w:val="22"/>
        </w:rPr>
        <w:t xml:space="preserve"> </w:t>
      </w:r>
      <w:r w:rsidR="00B41A1E" w:rsidRPr="00A76865">
        <w:rPr>
          <w:rFonts w:ascii="Garamond" w:hAnsi="Garamond" w:cs="Garamond"/>
          <w:i/>
          <w:sz w:val="22"/>
          <w:szCs w:val="22"/>
        </w:rPr>
        <w:t xml:space="preserve">and dissertation writing of </w:t>
      </w:r>
      <w:r w:rsidR="007D52FC" w:rsidRPr="00A76865">
        <w:rPr>
          <w:rFonts w:ascii="Garamond" w:hAnsi="Garamond" w:cs="Garamond"/>
          <w:i/>
          <w:sz w:val="22"/>
          <w:szCs w:val="22"/>
        </w:rPr>
        <w:t>my students</w:t>
      </w:r>
      <w:r w:rsidRPr="00A76865">
        <w:rPr>
          <w:rFonts w:ascii="Garamond" w:hAnsi="Garamond" w:cs="Garamond"/>
          <w:i/>
          <w:sz w:val="22"/>
          <w:szCs w:val="22"/>
        </w:rPr>
        <w:t xml:space="preserve">. </w:t>
      </w:r>
      <w:r w:rsidR="006A5CAD" w:rsidRPr="00A76865">
        <w:rPr>
          <w:rFonts w:ascii="Garamond" w:hAnsi="Garamond" w:cs="Garamond"/>
          <w:i/>
          <w:sz w:val="22"/>
          <w:szCs w:val="22"/>
        </w:rPr>
        <w:t xml:space="preserve">I engaged diligently in departmental and University-wide committee </w:t>
      </w:r>
      <w:r w:rsidR="006A5CAD">
        <w:rPr>
          <w:rFonts w:ascii="Garamond" w:hAnsi="Garamond" w:cs="Garamond"/>
          <w:i/>
          <w:sz w:val="22"/>
          <w:szCs w:val="22"/>
        </w:rPr>
        <w:t>service</w:t>
      </w:r>
      <w:r w:rsidR="006A5CAD" w:rsidRPr="00A76865">
        <w:rPr>
          <w:rFonts w:ascii="Garamond" w:hAnsi="Garamond" w:cs="Garamond"/>
          <w:i/>
          <w:sz w:val="22"/>
          <w:szCs w:val="22"/>
        </w:rPr>
        <w:t>.</w:t>
      </w:r>
    </w:p>
    <w:p w14:paraId="284340D7" w14:textId="3D8688E4" w:rsidR="003149C7" w:rsidRPr="00A76865" w:rsidRDefault="003149C7" w:rsidP="003149C7">
      <w:pPr>
        <w:keepLines/>
        <w:tabs>
          <w:tab w:val="left" w:pos="1872"/>
        </w:tabs>
        <w:spacing w:after="120"/>
        <w:ind w:left="1872" w:right="-288" w:hanging="1872"/>
        <w:rPr>
          <w:rFonts w:ascii="Garamond" w:hAnsi="Garamond"/>
          <w:sz w:val="22"/>
          <w:szCs w:val="22"/>
        </w:rPr>
      </w:pPr>
      <w:r w:rsidRPr="00A76865">
        <w:rPr>
          <w:rFonts w:ascii="Garamond" w:hAnsi="Garamond"/>
          <w:sz w:val="22"/>
          <w:szCs w:val="22"/>
        </w:rPr>
        <w:t>5/2008 – 8/2010</w:t>
      </w:r>
      <w:r w:rsidRPr="00A76865">
        <w:rPr>
          <w:rFonts w:ascii="Garamond" w:hAnsi="Garamond"/>
          <w:sz w:val="22"/>
          <w:szCs w:val="22"/>
        </w:rPr>
        <w:tab/>
        <w:t xml:space="preserve">Ph. D. Director – </w:t>
      </w:r>
      <w:proofErr w:type="spellStart"/>
      <w:r w:rsidRPr="00A76865">
        <w:rPr>
          <w:rFonts w:ascii="Garamond" w:hAnsi="Garamond"/>
          <w:sz w:val="22"/>
          <w:szCs w:val="22"/>
        </w:rPr>
        <w:t>Reubin</w:t>
      </w:r>
      <w:proofErr w:type="spellEnd"/>
      <w:r w:rsidRPr="00A76865">
        <w:rPr>
          <w:rFonts w:ascii="Garamond" w:hAnsi="Garamond"/>
          <w:sz w:val="22"/>
          <w:szCs w:val="22"/>
        </w:rPr>
        <w:t xml:space="preserve"> O</w:t>
      </w:r>
      <w:r w:rsidR="00B308E6" w:rsidRPr="00A76865">
        <w:rPr>
          <w:rFonts w:ascii="Garamond" w:hAnsi="Garamond"/>
          <w:sz w:val="22"/>
          <w:szCs w:val="22"/>
        </w:rPr>
        <w:t>'</w:t>
      </w:r>
      <w:r w:rsidRPr="00A76865">
        <w:rPr>
          <w:rFonts w:ascii="Garamond" w:hAnsi="Garamond"/>
          <w:sz w:val="22"/>
          <w:szCs w:val="22"/>
        </w:rPr>
        <w:t xml:space="preserve">D. Askew School of Public Administration &amp; Policy, Florida State University. </w:t>
      </w:r>
    </w:p>
    <w:p w14:paraId="1BCD56EC" w14:textId="3C1BF468" w:rsidR="00B41A1E" w:rsidRPr="00A76865" w:rsidRDefault="00B41A1E" w:rsidP="003149C7">
      <w:pPr>
        <w:keepLines/>
        <w:tabs>
          <w:tab w:val="left" w:pos="1872"/>
        </w:tabs>
        <w:spacing w:after="120"/>
        <w:ind w:left="1872" w:right="-288" w:hanging="1872"/>
        <w:rPr>
          <w:rFonts w:ascii="Garamond" w:hAnsi="Garamond"/>
          <w:i/>
          <w:sz w:val="22"/>
          <w:szCs w:val="22"/>
        </w:rPr>
      </w:pPr>
      <w:r w:rsidRPr="00A76865">
        <w:rPr>
          <w:rFonts w:ascii="Garamond" w:hAnsi="Garamond"/>
          <w:sz w:val="22"/>
          <w:szCs w:val="22"/>
        </w:rPr>
        <w:tab/>
      </w:r>
      <w:r w:rsidR="00AE179D" w:rsidRPr="00A76865">
        <w:rPr>
          <w:rFonts w:ascii="Garamond" w:hAnsi="Garamond" w:cs="Garamond"/>
          <w:i/>
          <w:sz w:val="22"/>
          <w:szCs w:val="22"/>
        </w:rPr>
        <w:t xml:space="preserve">My responsibilities focused primarily </w:t>
      </w:r>
      <w:r w:rsidR="00AE179D" w:rsidRPr="00A76865">
        <w:rPr>
          <w:rFonts w:ascii="Garamond" w:hAnsi="Garamond"/>
          <w:i/>
          <w:sz w:val="22"/>
          <w:szCs w:val="22"/>
        </w:rPr>
        <w:t xml:space="preserve">on managing a group of eighty doctoral students.  Responsibilities included class scheduling, evaluation of performance, and decision input to the School Director. During my Directorship, we instituted a new comprehensive exam process to enhance student evaluation by the faculty.  The process changes allowed students to choose the exams' timing, enhanced student anonymity, and let the faculty grade exams without the encumbrance of potentially knowing the student. </w:t>
      </w:r>
      <w:proofErr w:type="gramStart"/>
      <w:r w:rsidR="00AE179D" w:rsidRPr="00A76865">
        <w:rPr>
          <w:rFonts w:ascii="Garamond" w:hAnsi="Garamond"/>
          <w:i/>
          <w:sz w:val="22"/>
          <w:szCs w:val="22"/>
        </w:rPr>
        <w:t>Similar to</w:t>
      </w:r>
      <w:proofErr w:type="gramEnd"/>
      <w:r w:rsidR="00AE179D" w:rsidRPr="00A76865">
        <w:rPr>
          <w:rFonts w:ascii="Garamond" w:hAnsi="Garamond"/>
          <w:i/>
          <w:sz w:val="22"/>
          <w:szCs w:val="22"/>
        </w:rPr>
        <w:t xml:space="preserve"> double-blind review, these process changes reduced bias in student exam outcomes. Additionally, we added a language ability process before the student could act as a Teaching Assistant. This </w:t>
      </w:r>
      <w:proofErr w:type="gramStart"/>
      <w:r w:rsidR="00AE179D" w:rsidRPr="00A76865">
        <w:rPr>
          <w:rFonts w:ascii="Garamond" w:hAnsi="Garamond"/>
          <w:i/>
          <w:sz w:val="22"/>
          <w:szCs w:val="22"/>
        </w:rPr>
        <w:t>change</w:t>
      </w:r>
      <w:proofErr w:type="gramEnd"/>
      <w:r w:rsidR="00AE179D" w:rsidRPr="00A76865">
        <w:rPr>
          <w:rFonts w:ascii="Garamond" w:hAnsi="Garamond"/>
          <w:i/>
          <w:sz w:val="22"/>
          <w:szCs w:val="22"/>
        </w:rPr>
        <w:t xml:space="preserve"> enhanced student language ability by requiring a specific understanding level, which led to enhanced student evaluations in the classroom for our Teaching Assistants. By providing an open discussion on class content and examinations, graduate teaching assistants were encouraged to decide course books and objectives. These changes took time with support from both the Doctoral students and the faculty. These changes allowed the Doctoral students' input into the process, particularly in teaching, allowing a more </w:t>
      </w:r>
      <w:r w:rsidR="004811B1" w:rsidRPr="00A76865">
        <w:rPr>
          <w:rFonts w:ascii="Garamond" w:hAnsi="Garamond"/>
          <w:i/>
          <w:sz w:val="22"/>
          <w:szCs w:val="22"/>
        </w:rPr>
        <w:t>diverse, inclusive</w:t>
      </w:r>
      <w:r w:rsidR="001A57AA">
        <w:rPr>
          <w:rFonts w:ascii="Garamond" w:hAnsi="Garamond"/>
          <w:i/>
          <w:sz w:val="22"/>
          <w:szCs w:val="22"/>
        </w:rPr>
        <w:t>,</w:t>
      </w:r>
      <w:r w:rsidR="00AE179D" w:rsidRPr="00A76865">
        <w:rPr>
          <w:rFonts w:ascii="Garamond" w:hAnsi="Garamond"/>
          <w:i/>
          <w:sz w:val="22"/>
          <w:szCs w:val="22"/>
        </w:rPr>
        <w:t xml:space="preserve"> and </w:t>
      </w:r>
      <w:r w:rsidR="004811B1" w:rsidRPr="00A76865">
        <w:rPr>
          <w:rFonts w:ascii="Garamond" w:hAnsi="Garamond"/>
          <w:i/>
          <w:sz w:val="22"/>
          <w:szCs w:val="22"/>
        </w:rPr>
        <w:t>supportive</w:t>
      </w:r>
      <w:r w:rsidR="00AE179D" w:rsidRPr="00A76865">
        <w:rPr>
          <w:rFonts w:ascii="Garamond" w:hAnsi="Garamond"/>
          <w:i/>
          <w:sz w:val="22"/>
          <w:szCs w:val="22"/>
        </w:rPr>
        <w:t xml:space="preserve"> experience for the Doctoral students.</w:t>
      </w:r>
    </w:p>
    <w:p w14:paraId="371B4402" w14:textId="09A638A8" w:rsidR="00A44362" w:rsidRPr="00A76865" w:rsidRDefault="00BD54D0" w:rsidP="00B90AC9">
      <w:pPr>
        <w:keepLines/>
        <w:tabs>
          <w:tab w:val="left" w:pos="1872"/>
          <w:tab w:val="left" w:pos="2016"/>
        </w:tabs>
        <w:spacing w:after="120"/>
        <w:ind w:left="1872" w:right="-288" w:hanging="1872"/>
        <w:rPr>
          <w:rFonts w:ascii="Garamond" w:hAnsi="Garamond"/>
          <w:sz w:val="22"/>
          <w:szCs w:val="22"/>
        </w:rPr>
      </w:pPr>
      <w:r w:rsidRPr="00A76865">
        <w:rPr>
          <w:rFonts w:ascii="Garamond" w:hAnsi="Garamond"/>
          <w:sz w:val="22"/>
          <w:szCs w:val="22"/>
        </w:rPr>
        <w:t>8/2005 – 8/2007</w:t>
      </w:r>
      <w:r w:rsidRPr="00A76865">
        <w:rPr>
          <w:rFonts w:ascii="Garamond" w:hAnsi="Garamond"/>
          <w:sz w:val="22"/>
          <w:szCs w:val="22"/>
        </w:rPr>
        <w:tab/>
      </w:r>
      <w:r w:rsidR="00D035DF" w:rsidRPr="00A76865">
        <w:rPr>
          <w:rFonts w:ascii="Garamond" w:hAnsi="Garamond"/>
          <w:sz w:val="22"/>
          <w:szCs w:val="22"/>
        </w:rPr>
        <w:t xml:space="preserve">Director – Local Government Initiative, Fiscal Research Center, Andrew Young School of Public Policy, Georgia State University. </w:t>
      </w:r>
    </w:p>
    <w:p w14:paraId="48D83C67" w14:textId="510C8621" w:rsidR="00B41A1E" w:rsidRPr="00A76865" w:rsidRDefault="00B41A1E" w:rsidP="00B90AC9">
      <w:pPr>
        <w:keepLines/>
        <w:tabs>
          <w:tab w:val="left" w:pos="1872"/>
          <w:tab w:val="left" w:pos="2016"/>
        </w:tabs>
        <w:spacing w:after="120"/>
        <w:ind w:left="1872" w:right="-288" w:hanging="1872"/>
        <w:rPr>
          <w:rFonts w:ascii="Garamond" w:hAnsi="Garamond"/>
          <w:i/>
          <w:sz w:val="22"/>
          <w:szCs w:val="22"/>
        </w:rPr>
      </w:pPr>
      <w:r w:rsidRPr="00A76865">
        <w:rPr>
          <w:rFonts w:ascii="Garamond" w:hAnsi="Garamond"/>
          <w:sz w:val="22"/>
          <w:szCs w:val="22"/>
        </w:rPr>
        <w:tab/>
      </w:r>
      <w:r w:rsidR="00AE179D" w:rsidRPr="00A76865">
        <w:rPr>
          <w:rFonts w:ascii="Garamond" w:hAnsi="Garamond" w:cs="Garamond"/>
          <w:i/>
          <w:sz w:val="22"/>
          <w:szCs w:val="22"/>
        </w:rPr>
        <w:t xml:space="preserve">My responsibilities primarily focused on managing students and engaging </w:t>
      </w:r>
      <w:r w:rsidR="00AE179D" w:rsidRPr="00A76865">
        <w:rPr>
          <w:rFonts w:ascii="Garamond" w:hAnsi="Garamond"/>
          <w:i/>
          <w:sz w:val="22"/>
          <w:szCs w:val="22"/>
        </w:rPr>
        <w:t>external funders in local and state government management matters. The funding engaged and supported students and faculty alike, focusing on advancing knowledge of local government topics. The resulting grants led to the supervision of approximately nine graduate students, research associates, and faculty regarding local government affairs.  We used this knowledge to advance local government concerns and potential solutions with the Georgia legislature and Governor.</w:t>
      </w:r>
    </w:p>
    <w:p w14:paraId="069904ED" w14:textId="77777777" w:rsidR="00A30557" w:rsidRDefault="00A30557">
      <w:pPr>
        <w:rPr>
          <w:rFonts w:ascii="Garamond" w:hAnsi="Garamond"/>
          <w:sz w:val="22"/>
          <w:szCs w:val="22"/>
        </w:rPr>
      </w:pPr>
      <w:r>
        <w:rPr>
          <w:rFonts w:ascii="Garamond" w:hAnsi="Garamond"/>
          <w:sz w:val="22"/>
          <w:szCs w:val="22"/>
        </w:rPr>
        <w:br w:type="page"/>
      </w:r>
    </w:p>
    <w:p w14:paraId="375EB9E3" w14:textId="77777777" w:rsidR="00A30557" w:rsidRPr="00A76865" w:rsidRDefault="00A30557" w:rsidP="00A30557">
      <w:pPr>
        <w:keepNext/>
        <w:keepLines/>
        <w:spacing w:after="120"/>
        <w:rPr>
          <w:rFonts w:ascii="Garamond" w:hAnsi="Garamond"/>
          <w:sz w:val="23"/>
          <w:szCs w:val="23"/>
        </w:rPr>
      </w:pPr>
      <w:r w:rsidRPr="00A76865">
        <w:rPr>
          <w:rFonts w:ascii="Garamond" w:hAnsi="Garamond"/>
          <w:b/>
          <w:sz w:val="23"/>
          <w:szCs w:val="23"/>
          <w:u w:val="single"/>
        </w:rPr>
        <w:lastRenderedPageBreak/>
        <w:t>Academic Experience (cont.)</w:t>
      </w:r>
      <w:r w:rsidRPr="00A76865">
        <w:rPr>
          <w:rFonts w:ascii="Garamond" w:hAnsi="Garamond"/>
          <w:sz w:val="23"/>
          <w:szCs w:val="23"/>
        </w:rPr>
        <w:t xml:space="preserve"> </w:t>
      </w:r>
    </w:p>
    <w:p w14:paraId="2C0CDAA4" w14:textId="4FF1B426" w:rsidR="005A0E94" w:rsidRPr="00A76865" w:rsidRDefault="00867693" w:rsidP="00B90AC9">
      <w:pPr>
        <w:keepLines/>
        <w:tabs>
          <w:tab w:val="left" w:pos="1872"/>
          <w:tab w:val="left" w:pos="2016"/>
        </w:tabs>
        <w:spacing w:after="120"/>
        <w:ind w:left="1872" w:right="-288" w:hanging="1872"/>
        <w:rPr>
          <w:rFonts w:ascii="Garamond" w:hAnsi="Garamond"/>
          <w:sz w:val="22"/>
          <w:szCs w:val="22"/>
        </w:rPr>
      </w:pPr>
      <w:r w:rsidRPr="00A76865">
        <w:rPr>
          <w:rFonts w:ascii="Garamond" w:hAnsi="Garamond"/>
          <w:sz w:val="22"/>
          <w:szCs w:val="22"/>
        </w:rPr>
        <w:t>8/2003 – 8/2007</w:t>
      </w:r>
      <w:r w:rsidR="00977303" w:rsidRPr="00A76865">
        <w:rPr>
          <w:rFonts w:ascii="Garamond" w:hAnsi="Garamond"/>
          <w:sz w:val="22"/>
          <w:szCs w:val="22"/>
        </w:rPr>
        <w:tab/>
      </w:r>
      <w:r w:rsidR="00406F4C" w:rsidRPr="00A76865">
        <w:rPr>
          <w:rFonts w:ascii="Garamond" w:hAnsi="Garamond"/>
          <w:sz w:val="22"/>
          <w:szCs w:val="22"/>
        </w:rPr>
        <w:t xml:space="preserve">Assistant/Associate </w:t>
      </w:r>
      <w:r w:rsidRPr="00A76865">
        <w:rPr>
          <w:rFonts w:ascii="Garamond" w:hAnsi="Garamond"/>
          <w:sz w:val="22"/>
          <w:szCs w:val="22"/>
        </w:rPr>
        <w:t>Professor</w:t>
      </w:r>
      <w:r w:rsidR="00977303" w:rsidRPr="00A76865">
        <w:rPr>
          <w:rFonts w:ascii="Garamond" w:hAnsi="Garamond"/>
          <w:sz w:val="22"/>
          <w:szCs w:val="22"/>
        </w:rPr>
        <w:t xml:space="preserve"> –</w:t>
      </w:r>
      <w:r w:rsidR="00406F4C" w:rsidRPr="00A76865">
        <w:rPr>
          <w:rFonts w:ascii="Garamond" w:hAnsi="Garamond"/>
          <w:sz w:val="22"/>
          <w:szCs w:val="22"/>
        </w:rPr>
        <w:t xml:space="preserve"> </w:t>
      </w:r>
      <w:r w:rsidRPr="00A76865">
        <w:rPr>
          <w:rFonts w:ascii="Garamond" w:hAnsi="Garamond"/>
          <w:sz w:val="22"/>
          <w:szCs w:val="22"/>
        </w:rPr>
        <w:t>Department of Public</w:t>
      </w:r>
      <w:r w:rsidR="00BB53ED" w:rsidRPr="00A76865">
        <w:rPr>
          <w:rFonts w:ascii="Garamond" w:hAnsi="Garamond"/>
          <w:sz w:val="22"/>
          <w:szCs w:val="22"/>
        </w:rPr>
        <w:t xml:space="preserve"> Management and Policy</w:t>
      </w:r>
      <w:r w:rsidR="00977303" w:rsidRPr="00A76865">
        <w:rPr>
          <w:rFonts w:ascii="Garamond" w:hAnsi="Garamond"/>
          <w:sz w:val="22"/>
          <w:szCs w:val="22"/>
        </w:rPr>
        <w:t xml:space="preserve">, </w:t>
      </w:r>
      <w:r w:rsidRPr="00A76865">
        <w:rPr>
          <w:rFonts w:ascii="Garamond" w:hAnsi="Garamond"/>
          <w:sz w:val="22"/>
          <w:szCs w:val="22"/>
        </w:rPr>
        <w:t>Andrew Young Scho</w:t>
      </w:r>
      <w:r w:rsidR="00BB53ED" w:rsidRPr="00A76865">
        <w:rPr>
          <w:rFonts w:ascii="Garamond" w:hAnsi="Garamond"/>
          <w:sz w:val="22"/>
          <w:szCs w:val="22"/>
        </w:rPr>
        <w:t xml:space="preserve">ol of </w:t>
      </w:r>
      <w:r w:rsidRPr="00A76865">
        <w:rPr>
          <w:rFonts w:ascii="Garamond" w:hAnsi="Garamond"/>
          <w:sz w:val="22"/>
          <w:szCs w:val="22"/>
        </w:rPr>
        <w:t>Policy</w:t>
      </w:r>
      <w:r w:rsidR="00BB53ED" w:rsidRPr="00A76865">
        <w:rPr>
          <w:rFonts w:ascii="Garamond" w:hAnsi="Garamond"/>
          <w:sz w:val="22"/>
          <w:szCs w:val="22"/>
        </w:rPr>
        <w:t xml:space="preserve"> Studies</w:t>
      </w:r>
      <w:r w:rsidRPr="00A76865">
        <w:rPr>
          <w:rFonts w:ascii="Garamond" w:hAnsi="Garamond"/>
          <w:sz w:val="22"/>
          <w:szCs w:val="22"/>
        </w:rPr>
        <w:t>, Georgia</w:t>
      </w:r>
      <w:r w:rsidR="00977303" w:rsidRPr="00A76865">
        <w:rPr>
          <w:rFonts w:ascii="Garamond" w:hAnsi="Garamond"/>
          <w:sz w:val="22"/>
          <w:szCs w:val="22"/>
        </w:rPr>
        <w:t xml:space="preserve"> St</w:t>
      </w:r>
      <w:r w:rsidR="00FD0744" w:rsidRPr="00A76865">
        <w:rPr>
          <w:rFonts w:ascii="Garamond" w:hAnsi="Garamond"/>
          <w:sz w:val="22"/>
          <w:szCs w:val="22"/>
        </w:rPr>
        <w:t>ate Universi</w:t>
      </w:r>
      <w:r w:rsidR="00F07526" w:rsidRPr="00A76865">
        <w:rPr>
          <w:rFonts w:ascii="Garamond" w:hAnsi="Garamond"/>
          <w:sz w:val="22"/>
          <w:szCs w:val="22"/>
        </w:rPr>
        <w:t xml:space="preserve">ty. </w:t>
      </w:r>
    </w:p>
    <w:p w14:paraId="720200D2" w14:textId="203E9821" w:rsidR="00D44E59" w:rsidRPr="00A76865" w:rsidRDefault="00F201A2" w:rsidP="00A30557">
      <w:pPr>
        <w:keepLines/>
        <w:tabs>
          <w:tab w:val="left" w:pos="1872"/>
          <w:tab w:val="left" w:pos="2016"/>
        </w:tabs>
        <w:spacing w:after="120"/>
        <w:ind w:left="1872" w:right="-288" w:hanging="1872"/>
        <w:rPr>
          <w:rFonts w:ascii="Garamond" w:hAnsi="Garamond"/>
          <w:b/>
          <w:sz w:val="22"/>
          <w:szCs w:val="22"/>
          <w:u w:val="single"/>
        </w:rPr>
      </w:pPr>
      <w:r w:rsidRPr="00A76865">
        <w:rPr>
          <w:rFonts w:ascii="Garamond" w:hAnsi="Garamond" w:cs="Garamond"/>
          <w:sz w:val="22"/>
          <w:szCs w:val="22"/>
        </w:rPr>
        <w:tab/>
      </w:r>
      <w:r w:rsidR="00AE179D" w:rsidRPr="00A76865">
        <w:rPr>
          <w:rFonts w:ascii="Garamond" w:hAnsi="Garamond" w:cs="Garamond"/>
          <w:i/>
          <w:sz w:val="22"/>
          <w:szCs w:val="22"/>
        </w:rPr>
        <w:t xml:space="preserve">My responsibilities focused primarily on teaching doctoral and master level financial management and methods, doing independent research, grant-seeking, and community and professional service.  Teaching was at both the undergraduate and graduate-level (in-person). Doctoral advisement activities included supervising research and dissertation writing of my students. I engaged diligently in departmental and University-wide committee </w:t>
      </w:r>
      <w:r w:rsidR="006A5CAD">
        <w:rPr>
          <w:rFonts w:ascii="Garamond" w:hAnsi="Garamond" w:cs="Garamond"/>
          <w:i/>
          <w:sz w:val="22"/>
          <w:szCs w:val="22"/>
        </w:rPr>
        <w:t>service</w:t>
      </w:r>
      <w:r w:rsidR="00AE179D" w:rsidRPr="00A76865">
        <w:rPr>
          <w:rFonts w:ascii="Garamond" w:hAnsi="Garamond" w:cs="Garamond"/>
          <w:i/>
          <w:sz w:val="22"/>
          <w:szCs w:val="22"/>
        </w:rPr>
        <w:t>.</w:t>
      </w:r>
    </w:p>
    <w:p w14:paraId="042C9E39" w14:textId="17E36DE7" w:rsidR="00867693" w:rsidRPr="00A76865" w:rsidRDefault="00867693" w:rsidP="00B90AC9">
      <w:pPr>
        <w:keepLines/>
        <w:tabs>
          <w:tab w:val="left" w:pos="1872"/>
          <w:tab w:val="left" w:pos="2016"/>
        </w:tabs>
        <w:spacing w:after="120"/>
        <w:ind w:left="1872" w:right="-288" w:hanging="1872"/>
        <w:rPr>
          <w:rFonts w:ascii="Garamond" w:hAnsi="Garamond"/>
          <w:sz w:val="22"/>
          <w:szCs w:val="22"/>
        </w:rPr>
      </w:pPr>
      <w:r w:rsidRPr="00A76865">
        <w:rPr>
          <w:rFonts w:ascii="Garamond" w:hAnsi="Garamond"/>
          <w:sz w:val="22"/>
          <w:szCs w:val="22"/>
        </w:rPr>
        <w:t>8/2000 – 8/2003</w:t>
      </w:r>
      <w:r w:rsidRPr="00A76865">
        <w:rPr>
          <w:rFonts w:ascii="Garamond" w:hAnsi="Garamond"/>
          <w:sz w:val="22"/>
          <w:szCs w:val="22"/>
        </w:rPr>
        <w:tab/>
        <w:t>Assistant Professor –</w:t>
      </w:r>
      <w:r w:rsidR="00406F4C" w:rsidRPr="00A76865">
        <w:rPr>
          <w:rFonts w:ascii="Garamond" w:hAnsi="Garamond"/>
          <w:sz w:val="22"/>
          <w:szCs w:val="22"/>
        </w:rPr>
        <w:t xml:space="preserve"> </w:t>
      </w:r>
      <w:r w:rsidRPr="00A76865">
        <w:rPr>
          <w:rFonts w:ascii="Garamond" w:hAnsi="Garamond"/>
          <w:sz w:val="22"/>
          <w:szCs w:val="22"/>
        </w:rPr>
        <w:t>Department of Political Science, College of Letters and Science, University of Wisconsin-Milwaukee.</w:t>
      </w:r>
      <w:r w:rsidR="00D035DF" w:rsidRPr="00A76865">
        <w:rPr>
          <w:rFonts w:ascii="Garamond" w:hAnsi="Garamond"/>
          <w:sz w:val="22"/>
          <w:szCs w:val="22"/>
        </w:rPr>
        <w:t xml:space="preserve"> </w:t>
      </w:r>
    </w:p>
    <w:p w14:paraId="3A577081" w14:textId="61AA0BD3" w:rsidR="00B41A1E" w:rsidRPr="00A76865" w:rsidRDefault="00B41A1E" w:rsidP="00AE179D">
      <w:pPr>
        <w:keepLines/>
        <w:tabs>
          <w:tab w:val="left" w:pos="1872"/>
          <w:tab w:val="left" w:pos="2016"/>
        </w:tabs>
        <w:ind w:left="1872" w:right="-288" w:hanging="1872"/>
        <w:rPr>
          <w:rFonts w:ascii="Garamond" w:hAnsi="Garamond" w:cs="Garamond"/>
          <w:i/>
          <w:sz w:val="22"/>
          <w:szCs w:val="22"/>
        </w:rPr>
      </w:pPr>
      <w:r w:rsidRPr="00A76865">
        <w:rPr>
          <w:rFonts w:ascii="Garamond" w:hAnsi="Garamond"/>
          <w:sz w:val="22"/>
          <w:szCs w:val="22"/>
        </w:rPr>
        <w:tab/>
      </w:r>
      <w:r w:rsidR="00AE179D" w:rsidRPr="00A76865">
        <w:rPr>
          <w:rFonts w:ascii="Garamond" w:hAnsi="Garamond" w:cs="Garamond"/>
          <w:i/>
          <w:sz w:val="22"/>
          <w:szCs w:val="22"/>
        </w:rPr>
        <w:t xml:space="preserve">My responsibilities focused primarily on teaching doctoral and master level financial management and methods, doing independent research, grant-seeking, and community and professional service. Teaching was at both the undergraduate and graduate-level (in-person). Doctoral advisement activities included supervising research and dissertation writing of my students. I engaged diligently in departmental and University-wide committee </w:t>
      </w:r>
      <w:r w:rsidR="006A5CAD">
        <w:rPr>
          <w:rFonts w:ascii="Garamond" w:hAnsi="Garamond" w:cs="Garamond"/>
          <w:i/>
          <w:sz w:val="22"/>
          <w:szCs w:val="22"/>
        </w:rPr>
        <w:t>service</w:t>
      </w:r>
      <w:r w:rsidR="00AE179D" w:rsidRPr="00A76865">
        <w:rPr>
          <w:rFonts w:ascii="Garamond" w:hAnsi="Garamond" w:cs="Garamond"/>
          <w:i/>
          <w:sz w:val="22"/>
          <w:szCs w:val="22"/>
        </w:rPr>
        <w:t>.</w:t>
      </w:r>
    </w:p>
    <w:p w14:paraId="375704B0" w14:textId="77777777" w:rsidR="00AE179D" w:rsidRPr="00A76865" w:rsidRDefault="00AE179D" w:rsidP="00AE179D">
      <w:pPr>
        <w:keepLines/>
        <w:tabs>
          <w:tab w:val="left" w:pos="1872"/>
          <w:tab w:val="left" w:pos="2016"/>
        </w:tabs>
        <w:ind w:left="1872" w:right="-288" w:hanging="1872"/>
        <w:rPr>
          <w:rFonts w:ascii="Garamond" w:hAnsi="Garamond"/>
          <w:sz w:val="22"/>
          <w:szCs w:val="22"/>
        </w:rPr>
      </w:pPr>
    </w:p>
    <w:p w14:paraId="3EBE9F9D" w14:textId="7B5772D9" w:rsidR="00BF7BDE" w:rsidRPr="00A76865" w:rsidRDefault="00BF7BDE" w:rsidP="00BF7BDE">
      <w:pPr>
        <w:keepNext/>
        <w:keepLines/>
        <w:spacing w:after="120"/>
        <w:rPr>
          <w:rFonts w:ascii="Garamond" w:hAnsi="Garamond"/>
          <w:sz w:val="23"/>
          <w:szCs w:val="23"/>
        </w:rPr>
      </w:pPr>
      <w:r w:rsidRPr="00A76865">
        <w:rPr>
          <w:rFonts w:ascii="Garamond" w:hAnsi="Garamond"/>
          <w:b/>
          <w:sz w:val="23"/>
          <w:szCs w:val="23"/>
          <w:u w:val="single"/>
        </w:rPr>
        <w:t>Practice Experience</w:t>
      </w:r>
      <w:r w:rsidRPr="00A76865">
        <w:rPr>
          <w:rFonts w:ascii="Garamond" w:hAnsi="Garamond"/>
          <w:sz w:val="23"/>
          <w:szCs w:val="23"/>
        </w:rPr>
        <w:t xml:space="preserve"> </w:t>
      </w:r>
    </w:p>
    <w:p w14:paraId="31FE18A3" w14:textId="115EA5FA" w:rsidR="00A44362" w:rsidRPr="00A76865" w:rsidRDefault="004A7AF1" w:rsidP="00B90AC9">
      <w:pPr>
        <w:pStyle w:val="BodyText"/>
        <w:tabs>
          <w:tab w:val="left" w:pos="1890"/>
        </w:tabs>
        <w:spacing w:after="120"/>
        <w:ind w:left="1886" w:hanging="1886"/>
        <w:rPr>
          <w:rFonts w:ascii="Garamond" w:hAnsi="Garamond"/>
          <w:sz w:val="22"/>
          <w:szCs w:val="22"/>
          <w:u w:val="none"/>
        </w:rPr>
      </w:pPr>
      <w:r w:rsidRPr="00A76865">
        <w:rPr>
          <w:rFonts w:ascii="Garamond" w:hAnsi="Garamond"/>
          <w:sz w:val="22"/>
          <w:szCs w:val="22"/>
          <w:u w:val="none"/>
        </w:rPr>
        <w:t>5/1997 – 1/2001</w:t>
      </w:r>
      <w:r w:rsidRPr="00A76865">
        <w:rPr>
          <w:rFonts w:ascii="Garamond" w:hAnsi="Garamond"/>
          <w:sz w:val="22"/>
          <w:szCs w:val="22"/>
          <w:u w:val="none"/>
        </w:rPr>
        <w:tab/>
      </w:r>
      <w:r w:rsidR="00D035DF" w:rsidRPr="00A76865">
        <w:rPr>
          <w:rFonts w:ascii="Garamond" w:hAnsi="Garamond"/>
          <w:sz w:val="22"/>
          <w:szCs w:val="22"/>
          <w:u w:val="none"/>
        </w:rPr>
        <w:t>Research Associate, Kentucky Transportation Center</w:t>
      </w:r>
      <w:r w:rsidR="00A44362" w:rsidRPr="00A76865">
        <w:rPr>
          <w:rFonts w:ascii="Garamond" w:hAnsi="Garamond"/>
          <w:sz w:val="22"/>
          <w:szCs w:val="22"/>
          <w:u w:val="none"/>
        </w:rPr>
        <w:t>.</w:t>
      </w:r>
      <w:r w:rsidR="00D035DF" w:rsidRPr="00A76865">
        <w:rPr>
          <w:rFonts w:ascii="Garamond" w:hAnsi="Garamond"/>
          <w:sz w:val="22"/>
          <w:szCs w:val="22"/>
          <w:u w:val="none"/>
        </w:rPr>
        <w:t xml:space="preserve"> </w:t>
      </w:r>
    </w:p>
    <w:p w14:paraId="77122569" w14:textId="03B91614" w:rsidR="00B94D5C" w:rsidRPr="00A76865" w:rsidRDefault="0094179D" w:rsidP="00B90AC9">
      <w:pPr>
        <w:pStyle w:val="BodyText"/>
        <w:tabs>
          <w:tab w:val="left" w:pos="1890"/>
        </w:tabs>
        <w:spacing w:after="120"/>
        <w:ind w:left="1886" w:hanging="1886"/>
        <w:rPr>
          <w:rFonts w:ascii="Garamond" w:hAnsi="Garamond"/>
          <w:i/>
          <w:sz w:val="22"/>
          <w:szCs w:val="22"/>
          <w:u w:val="none"/>
        </w:rPr>
      </w:pPr>
      <w:r w:rsidRPr="00A76865">
        <w:rPr>
          <w:rFonts w:ascii="Garamond" w:hAnsi="Garamond"/>
          <w:sz w:val="22"/>
          <w:szCs w:val="22"/>
          <w:u w:val="none"/>
        </w:rPr>
        <w:tab/>
      </w:r>
      <w:r w:rsidR="00AE179D" w:rsidRPr="00A76865">
        <w:rPr>
          <w:rFonts w:ascii="Garamond" w:hAnsi="Garamond"/>
          <w:i/>
          <w:sz w:val="22"/>
          <w:szCs w:val="22"/>
          <w:u w:val="none"/>
        </w:rPr>
        <w:t>Responsibilities included various research activities, including collecting and cleaning data from state and local governments. I contributed to evaluations of fuels tax in the Commonwealth of Kentucky. Developed and was awarded a grant to use auditors to mitigate underreporting of fuels tax. Collected, cleaned, and analyzed commercial vehicle driver records.</w:t>
      </w:r>
    </w:p>
    <w:p w14:paraId="7C03ED71" w14:textId="61E01FD4" w:rsidR="00DB6751" w:rsidRPr="00A76865" w:rsidRDefault="004A7AF1" w:rsidP="00B90AC9">
      <w:pPr>
        <w:pStyle w:val="BodyText"/>
        <w:tabs>
          <w:tab w:val="left" w:pos="1890"/>
        </w:tabs>
        <w:spacing w:after="120"/>
        <w:ind w:left="1886" w:hanging="1886"/>
        <w:rPr>
          <w:rFonts w:ascii="Garamond" w:hAnsi="Garamond"/>
          <w:sz w:val="22"/>
          <w:szCs w:val="22"/>
          <w:u w:val="none"/>
        </w:rPr>
      </w:pPr>
      <w:r w:rsidRPr="00A76865">
        <w:rPr>
          <w:rFonts w:ascii="Garamond" w:hAnsi="Garamond"/>
          <w:sz w:val="22"/>
          <w:szCs w:val="22"/>
          <w:u w:val="none"/>
        </w:rPr>
        <w:t>1/1997 – 5/1997</w:t>
      </w:r>
      <w:r w:rsidRPr="00A76865">
        <w:rPr>
          <w:rFonts w:ascii="Garamond" w:hAnsi="Garamond"/>
          <w:sz w:val="22"/>
          <w:szCs w:val="22"/>
          <w:u w:val="none"/>
        </w:rPr>
        <w:tab/>
      </w:r>
      <w:r w:rsidR="00D035DF" w:rsidRPr="00A76865">
        <w:rPr>
          <w:rFonts w:ascii="Garamond" w:hAnsi="Garamond"/>
          <w:sz w:val="22"/>
          <w:szCs w:val="22"/>
          <w:u w:val="none"/>
        </w:rPr>
        <w:t>Research Assistant, Council of State Governments</w:t>
      </w:r>
      <w:r w:rsidR="00A44362" w:rsidRPr="00A76865">
        <w:rPr>
          <w:rFonts w:ascii="Garamond" w:hAnsi="Garamond"/>
          <w:sz w:val="22"/>
          <w:szCs w:val="22"/>
          <w:u w:val="none"/>
        </w:rPr>
        <w:t>.</w:t>
      </w:r>
      <w:r w:rsidR="00D035DF" w:rsidRPr="00A76865">
        <w:rPr>
          <w:rFonts w:ascii="Garamond" w:hAnsi="Garamond"/>
          <w:sz w:val="22"/>
          <w:szCs w:val="22"/>
          <w:u w:val="none"/>
        </w:rPr>
        <w:t xml:space="preserve"> </w:t>
      </w:r>
    </w:p>
    <w:p w14:paraId="6E31F8EE" w14:textId="4A17575B" w:rsidR="0094179D" w:rsidRPr="00A76865" w:rsidRDefault="0094179D" w:rsidP="00B90AC9">
      <w:pPr>
        <w:pStyle w:val="BodyText"/>
        <w:tabs>
          <w:tab w:val="left" w:pos="1890"/>
        </w:tabs>
        <w:spacing w:after="120"/>
        <w:ind w:left="1886" w:hanging="1886"/>
        <w:rPr>
          <w:rFonts w:ascii="Garamond" w:hAnsi="Garamond"/>
          <w:i/>
          <w:sz w:val="22"/>
          <w:szCs w:val="22"/>
          <w:u w:val="none"/>
        </w:rPr>
      </w:pPr>
      <w:r w:rsidRPr="00A76865">
        <w:rPr>
          <w:rFonts w:ascii="Garamond" w:hAnsi="Garamond"/>
          <w:sz w:val="22"/>
          <w:szCs w:val="22"/>
          <w:u w:val="none"/>
        </w:rPr>
        <w:tab/>
      </w:r>
      <w:r w:rsidRPr="00A76865">
        <w:rPr>
          <w:rFonts w:ascii="Garamond" w:hAnsi="Garamond"/>
          <w:i/>
          <w:sz w:val="22"/>
          <w:szCs w:val="22"/>
          <w:u w:val="none"/>
        </w:rPr>
        <w:t>Responsibilities included various research activities</w:t>
      </w:r>
      <w:r w:rsidR="00B308E6" w:rsidRPr="00A76865">
        <w:rPr>
          <w:rFonts w:ascii="Garamond" w:hAnsi="Garamond"/>
          <w:i/>
          <w:sz w:val="22"/>
          <w:szCs w:val="22"/>
          <w:u w:val="none"/>
        </w:rPr>
        <w:t>,</w:t>
      </w:r>
      <w:r w:rsidRPr="00A76865">
        <w:rPr>
          <w:rFonts w:ascii="Garamond" w:hAnsi="Garamond"/>
          <w:i/>
          <w:sz w:val="22"/>
          <w:szCs w:val="22"/>
          <w:u w:val="none"/>
        </w:rPr>
        <w:t xml:space="preserve"> including collecting and cleaning data from state governments. </w:t>
      </w:r>
    </w:p>
    <w:p w14:paraId="28E2DB80" w14:textId="77777777" w:rsidR="0094179D" w:rsidRPr="00A76865" w:rsidRDefault="004A7AF1" w:rsidP="00B90AC9">
      <w:pPr>
        <w:pStyle w:val="BodyText"/>
        <w:tabs>
          <w:tab w:val="left" w:pos="1890"/>
        </w:tabs>
        <w:spacing w:after="120"/>
        <w:ind w:left="1886" w:hanging="1886"/>
        <w:rPr>
          <w:rFonts w:ascii="Garamond" w:hAnsi="Garamond"/>
          <w:sz w:val="22"/>
          <w:szCs w:val="22"/>
          <w:u w:val="none"/>
        </w:rPr>
      </w:pPr>
      <w:r w:rsidRPr="00A76865">
        <w:rPr>
          <w:rFonts w:ascii="Garamond" w:hAnsi="Garamond"/>
          <w:sz w:val="22"/>
          <w:szCs w:val="22"/>
          <w:u w:val="none"/>
        </w:rPr>
        <w:t>4/1994 – 8/1995</w:t>
      </w:r>
      <w:r w:rsidRPr="00A76865">
        <w:rPr>
          <w:rFonts w:ascii="Garamond" w:hAnsi="Garamond"/>
          <w:sz w:val="22"/>
          <w:szCs w:val="22"/>
          <w:u w:val="none"/>
        </w:rPr>
        <w:tab/>
      </w:r>
      <w:r w:rsidR="00D035DF" w:rsidRPr="00A76865">
        <w:rPr>
          <w:rFonts w:ascii="Garamond" w:hAnsi="Garamond"/>
          <w:sz w:val="22"/>
          <w:szCs w:val="22"/>
          <w:u w:val="none"/>
        </w:rPr>
        <w:t>Chief Operations Officer, Genesis Construction</w:t>
      </w:r>
      <w:r w:rsidR="00A44362" w:rsidRPr="00A76865">
        <w:rPr>
          <w:rFonts w:ascii="Garamond" w:hAnsi="Garamond"/>
          <w:sz w:val="22"/>
          <w:szCs w:val="22"/>
          <w:u w:val="none"/>
        </w:rPr>
        <w:t>.</w:t>
      </w:r>
    </w:p>
    <w:p w14:paraId="3DB90C26" w14:textId="33B2F973" w:rsidR="00A44362" w:rsidRPr="00A76865" w:rsidRDefault="0094179D" w:rsidP="00B90AC9">
      <w:pPr>
        <w:pStyle w:val="BodyText"/>
        <w:tabs>
          <w:tab w:val="left" w:pos="1890"/>
        </w:tabs>
        <w:spacing w:after="120"/>
        <w:ind w:left="1886" w:hanging="1886"/>
        <w:rPr>
          <w:rFonts w:ascii="Garamond" w:hAnsi="Garamond"/>
          <w:i/>
          <w:sz w:val="22"/>
          <w:szCs w:val="22"/>
          <w:u w:val="none"/>
        </w:rPr>
      </w:pPr>
      <w:r w:rsidRPr="00A76865">
        <w:rPr>
          <w:rFonts w:ascii="Garamond" w:hAnsi="Garamond"/>
          <w:sz w:val="22"/>
          <w:szCs w:val="22"/>
          <w:u w:val="none"/>
        </w:rPr>
        <w:tab/>
      </w:r>
      <w:r w:rsidR="00AE179D" w:rsidRPr="00A76865">
        <w:rPr>
          <w:rFonts w:ascii="Garamond" w:hAnsi="Garamond"/>
          <w:i/>
          <w:sz w:val="22"/>
          <w:szCs w:val="22"/>
          <w:u w:val="none"/>
        </w:rPr>
        <w:t>Responsibilities included operational management of a construction organization specializing in residential and commercial construction. Responsibilities included managing construction costs, providing supervision of managers, and hiring and firing decisions.</w:t>
      </w:r>
    </w:p>
    <w:p w14:paraId="7F13F0A2" w14:textId="602ECAA7" w:rsidR="00DB6751" w:rsidRPr="00A76865" w:rsidRDefault="00F85655" w:rsidP="00B90AC9">
      <w:pPr>
        <w:pStyle w:val="BodyText"/>
        <w:tabs>
          <w:tab w:val="left" w:pos="1890"/>
        </w:tabs>
        <w:spacing w:after="120"/>
        <w:ind w:left="1886" w:hanging="1886"/>
        <w:rPr>
          <w:rFonts w:ascii="Garamond" w:hAnsi="Garamond"/>
          <w:sz w:val="22"/>
          <w:szCs w:val="22"/>
          <w:u w:val="none"/>
        </w:rPr>
      </w:pPr>
      <w:r w:rsidRPr="00A76865">
        <w:rPr>
          <w:rFonts w:ascii="Garamond" w:hAnsi="Garamond"/>
          <w:sz w:val="22"/>
          <w:szCs w:val="22"/>
          <w:u w:val="none"/>
        </w:rPr>
        <w:t>3</w:t>
      </w:r>
      <w:r w:rsidR="004A7AF1" w:rsidRPr="00A76865">
        <w:rPr>
          <w:rFonts w:ascii="Garamond" w:hAnsi="Garamond"/>
          <w:sz w:val="22"/>
          <w:szCs w:val="22"/>
          <w:u w:val="none"/>
        </w:rPr>
        <w:t>/199</w:t>
      </w:r>
      <w:r w:rsidRPr="00A76865">
        <w:rPr>
          <w:rFonts w:ascii="Garamond" w:hAnsi="Garamond"/>
          <w:sz w:val="22"/>
          <w:szCs w:val="22"/>
          <w:u w:val="none"/>
        </w:rPr>
        <w:t>1</w:t>
      </w:r>
      <w:r w:rsidR="004A7AF1" w:rsidRPr="00A76865">
        <w:rPr>
          <w:rFonts w:ascii="Garamond" w:hAnsi="Garamond"/>
          <w:sz w:val="22"/>
          <w:szCs w:val="22"/>
          <w:u w:val="none"/>
        </w:rPr>
        <w:t xml:space="preserve"> – </w:t>
      </w:r>
      <w:r w:rsidRPr="00A76865">
        <w:rPr>
          <w:rFonts w:ascii="Garamond" w:hAnsi="Garamond"/>
          <w:sz w:val="22"/>
          <w:szCs w:val="22"/>
          <w:u w:val="none"/>
        </w:rPr>
        <w:t>12</w:t>
      </w:r>
      <w:r w:rsidR="004A7AF1" w:rsidRPr="00A76865">
        <w:rPr>
          <w:rFonts w:ascii="Garamond" w:hAnsi="Garamond"/>
          <w:sz w:val="22"/>
          <w:szCs w:val="22"/>
          <w:u w:val="none"/>
        </w:rPr>
        <w:t>/</w:t>
      </w:r>
      <w:r w:rsidRPr="00A76865">
        <w:rPr>
          <w:rFonts w:ascii="Garamond" w:hAnsi="Garamond"/>
          <w:sz w:val="22"/>
          <w:szCs w:val="22"/>
          <w:u w:val="none"/>
        </w:rPr>
        <w:t>1993</w:t>
      </w:r>
      <w:r w:rsidR="004A7AF1" w:rsidRPr="00A76865">
        <w:rPr>
          <w:rFonts w:ascii="Garamond" w:hAnsi="Garamond"/>
          <w:sz w:val="22"/>
          <w:szCs w:val="22"/>
          <w:u w:val="none"/>
        </w:rPr>
        <w:tab/>
      </w:r>
      <w:r w:rsidR="00D035DF" w:rsidRPr="00A76865">
        <w:rPr>
          <w:rFonts w:ascii="Garamond" w:hAnsi="Garamond"/>
          <w:sz w:val="22"/>
          <w:szCs w:val="22"/>
          <w:u w:val="none"/>
        </w:rPr>
        <w:t>General Manager-Partner, Coastline Automotive Services</w:t>
      </w:r>
      <w:r w:rsidR="00A44362" w:rsidRPr="00A76865">
        <w:rPr>
          <w:rFonts w:ascii="Garamond" w:hAnsi="Garamond"/>
          <w:sz w:val="22"/>
          <w:szCs w:val="22"/>
          <w:u w:val="none"/>
        </w:rPr>
        <w:t>.</w:t>
      </w:r>
    </w:p>
    <w:p w14:paraId="7E214E7E" w14:textId="748B5117" w:rsidR="0094179D" w:rsidRPr="00A76865" w:rsidRDefault="0094179D" w:rsidP="00B90AC9">
      <w:pPr>
        <w:pStyle w:val="BodyText"/>
        <w:tabs>
          <w:tab w:val="left" w:pos="1890"/>
        </w:tabs>
        <w:spacing w:after="120"/>
        <w:ind w:left="1886" w:hanging="1886"/>
        <w:rPr>
          <w:rFonts w:ascii="Garamond" w:hAnsi="Garamond"/>
          <w:i/>
          <w:sz w:val="22"/>
          <w:szCs w:val="22"/>
          <w:u w:val="none"/>
        </w:rPr>
      </w:pPr>
      <w:r w:rsidRPr="00A76865">
        <w:rPr>
          <w:rFonts w:ascii="Garamond" w:hAnsi="Garamond"/>
          <w:sz w:val="22"/>
          <w:szCs w:val="22"/>
          <w:u w:val="none"/>
        </w:rPr>
        <w:tab/>
      </w:r>
      <w:r w:rsidR="00AE179D" w:rsidRPr="00A76865">
        <w:rPr>
          <w:rFonts w:ascii="Garamond" w:hAnsi="Garamond"/>
          <w:i/>
          <w:sz w:val="22"/>
          <w:szCs w:val="22"/>
          <w:u w:val="none"/>
        </w:rPr>
        <w:t>Responsibilities included direct operational management of an automotive service specializing in complete motor train rebuilding with a machine shop. Responsibilities included managing costs, providing direct supervision, and hiring and firing decisions.</w:t>
      </w:r>
    </w:p>
    <w:p w14:paraId="3B036718" w14:textId="0C6C73D1" w:rsidR="00123586" w:rsidRPr="00A76865" w:rsidRDefault="00517C35" w:rsidP="001F1657">
      <w:pPr>
        <w:pStyle w:val="BodyText"/>
        <w:tabs>
          <w:tab w:val="left" w:pos="1890"/>
        </w:tabs>
        <w:spacing w:after="120"/>
        <w:ind w:left="1886" w:hanging="1886"/>
        <w:rPr>
          <w:rFonts w:ascii="Garamond" w:hAnsi="Garamond"/>
          <w:sz w:val="22"/>
          <w:szCs w:val="22"/>
          <w:u w:val="none"/>
        </w:rPr>
      </w:pPr>
      <w:r w:rsidRPr="00A76865">
        <w:rPr>
          <w:rFonts w:ascii="Garamond" w:hAnsi="Garamond"/>
          <w:sz w:val="22"/>
          <w:szCs w:val="22"/>
          <w:u w:val="none"/>
        </w:rPr>
        <w:t xml:space="preserve">           </w:t>
      </w:r>
      <w:r w:rsidR="00F137ED" w:rsidRPr="00A76865">
        <w:rPr>
          <w:rFonts w:ascii="Garamond" w:hAnsi="Garamond"/>
          <w:sz w:val="22"/>
          <w:szCs w:val="22"/>
          <w:u w:val="none"/>
        </w:rPr>
        <w:t xml:space="preserve"> </w:t>
      </w:r>
      <w:r w:rsidRPr="00A76865">
        <w:rPr>
          <w:rFonts w:ascii="Garamond" w:hAnsi="Garamond"/>
          <w:sz w:val="22"/>
          <w:szCs w:val="22"/>
          <w:u w:val="none"/>
        </w:rPr>
        <w:t xml:space="preserve"> – 3/1991</w:t>
      </w:r>
      <w:r w:rsidR="004A7AF1" w:rsidRPr="00A76865">
        <w:rPr>
          <w:rFonts w:ascii="Garamond" w:hAnsi="Garamond"/>
          <w:sz w:val="22"/>
          <w:szCs w:val="22"/>
          <w:u w:val="none"/>
        </w:rPr>
        <w:tab/>
      </w:r>
      <w:r w:rsidR="00D36593" w:rsidRPr="00A76865">
        <w:rPr>
          <w:rFonts w:ascii="Garamond" w:hAnsi="Garamond"/>
          <w:sz w:val="22"/>
          <w:szCs w:val="22"/>
          <w:u w:val="none"/>
        </w:rPr>
        <w:t>Law Enforcement</w:t>
      </w:r>
      <w:r w:rsidR="00610727" w:rsidRPr="00A76865">
        <w:rPr>
          <w:rFonts w:ascii="Garamond" w:hAnsi="Garamond"/>
          <w:sz w:val="22"/>
          <w:szCs w:val="22"/>
          <w:u w:val="none"/>
        </w:rPr>
        <w:t xml:space="preserve"> (retired)</w:t>
      </w:r>
      <w:r w:rsidR="00D035DF" w:rsidRPr="00A76865">
        <w:rPr>
          <w:rFonts w:ascii="Garamond" w:hAnsi="Garamond"/>
          <w:sz w:val="22"/>
          <w:szCs w:val="22"/>
          <w:u w:val="none"/>
        </w:rPr>
        <w:t>, City of Costa Mesa</w:t>
      </w:r>
      <w:r w:rsidR="00A44362" w:rsidRPr="00A76865">
        <w:rPr>
          <w:rFonts w:ascii="Garamond" w:hAnsi="Garamond"/>
          <w:sz w:val="22"/>
          <w:szCs w:val="22"/>
          <w:u w:val="none"/>
        </w:rPr>
        <w:t>.</w:t>
      </w:r>
    </w:p>
    <w:p w14:paraId="316837D4" w14:textId="1D701C0D" w:rsidR="001F1657" w:rsidRPr="00A76865" w:rsidRDefault="001F1657" w:rsidP="0094179D">
      <w:pPr>
        <w:pStyle w:val="BodyText"/>
        <w:tabs>
          <w:tab w:val="left" w:pos="1890"/>
        </w:tabs>
        <w:spacing w:after="120"/>
        <w:ind w:left="1886" w:hanging="1886"/>
        <w:rPr>
          <w:rFonts w:ascii="Garamond" w:hAnsi="Garamond"/>
          <w:i/>
          <w:sz w:val="22"/>
          <w:szCs w:val="22"/>
          <w:u w:val="none"/>
        </w:rPr>
      </w:pPr>
      <w:r w:rsidRPr="00A76865">
        <w:rPr>
          <w:rFonts w:ascii="Garamond" w:hAnsi="Garamond"/>
          <w:sz w:val="22"/>
          <w:szCs w:val="22"/>
          <w:u w:val="none"/>
        </w:rPr>
        <w:tab/>
      </w:r>
      <w:r w:rsidRPr="00A76865">
        <w:rPr>
          <w:rFonts w:ascii="Garamond" w:hAnsi="Garamond"/>
          <w:i/>
          <w:sz w:val="22"/>
          <w:szCs w:val="22"/>
          <w:u w:val="none"/>
        </w:rPr>
        <w:t>Responsibilities included direct supervision, patrol functions</w:t>
      </w:r>
      <w:r w:rsidR="00B308E6" w:rsidRPr="00A76865">
        <w:rPr>
          <w:rFonts w:ascii="Garamond" w:hAnsi="Garamond"/>
          <w:i/>
          <w:sz w:val="22"/>
          <w:szCs w:val="22"/>
          <w:u w:val="none"/>
        </w:rPr>
        <w:t>,</w:t>
      </w:r>
      <w:r w:rsidRPr="00A76865">
        <w:rPr>
          <w:rFonts w:ascii="Garamond" w:hAnsi="Garamond"/>
          <w:i/>
          <w:sz w:val="22"/>
          <w:szCs w:val="22"/>
          <w:u w:val="none"/>
        </w:rPr>
        <w:t xml:space="preserve"> and theft fraud investigations.  </w:t>
      </w:r>
      <w:r w:rsidRPr="00A76865">
        <w:rPr>
          <w:rFonts w:ascii="Garamond" w:hAnsi="Garamond"/>
          <w:i/>
          <w:sz w:val="22"/>
          <w:szCs w:val="22"/>
          <w:u w:val="none"/>
        </w:rPr>
        <w:tab/>
      </w:r>
    </w:p>
    <w:p w14:paraId="78102FAC" w14:textId="77777777" w:rsidR="00680649" w:rsidRPr="00A76865" w:rsidRDefault="00680649" w:rsidP="00680649">
      <w:pPr>
        <w:keepNext/>
        <w:keepLines/>
        <w:spacing w:after="120"/>
        <w:rPr>
          <w:rFonts w:ascii="Garamond" w:hAnsi="Garamond"/>
          <w:sz w:val="23"/>
          <w:szCs w:val="23"/>
        </w:rPr>
      </w:pPr>
      <w:r w:rsidRPr="00A76865">
        <w:rPr>
          <w:rFonts w:ascii="Garamond" w:hAnsi="Garamond"/>
          <w:b/>
          <w:sz w:val="23"/>
          <w:szCs w:val="23"/>
          <w:u w:val="single"/>
        </w:rPr>
        <w:t>Education</w:t>
      </w:r>
    </w:p>
    <w:p w14:paraId="2001D545" w14:textId="77777777" w:rsidR="00680649" w:rsidRPr="00A76865" w:rsidRDefault="00680649" w:rsidP="00680649">
      <w:pPr>
        <w:keepLines/>
        <w:tabs>
          <w:tab w:val="left" w:pos="1872"/>
        </w:tabs>
        <w:spacing w:after="120"/>
        <w:ind w:left="1872" w:hanging="1872"/>
        <w:rPr>
          <w:rFonts w:ascii="Garamond" w:hAnsi="Garamond"/>
          <w:sz w:val="22"/>
          <w:szCs w:val="22"/>
        </w:rPr>
      </w:pPr>
      <w:r w:rsidRPr="00A76865">
        <w:rPr>
          <w:rFonts w:ascii="Garamond" w:hAnsi="Garamond"/>
          <w:sz w:val="22"/>
          <w:szCs w:val="22"/>
        </w:rPr>
        <w:t>8/2000</w:t>
      </w:r>
      <w:r w:rsidRPr="00A76865">
        <w:rPr>
          <w:rFonts w:ascii="Garamond" w:hAnsi="Garamond"/>
          <w:sz w:val="22"/>
          <w:szCs w:val="22"/>
        </w:rPr>
        <w:tab/>
        <w:t>Ph.D., University of Kentucky, Martin School of Public Policy &amp; Administration, Lexington, KY.</w:t>
      </w:r>
      <w:r w:rsidRPr="00A76865">
        <w:rPr>
          <w:rFonts w:ascii="Garamond" w:hAnsi="Garamond"/>
          <w:i/>
          <w:sz w:val="22"/>
          <w:szCs w:val="22"/>
        </w:rPr>
        <w:t xml:space="preserve"> </w:t>
      </w:r>
      <w:r w:rsidRPr="00A76865">
        <w:rPr>
          <w:rFonts w:ascii="Garamond" w:hAnsi="Garamond"/>
          <w:sz w:val="22"/>
          <w:szCs w:val="22"/>
        </w:rPr>
        <w:t>Concentration: Financial Management.</w:t>
      </w:r>
    </w:p>
    <w:p w14:paraId="015F6E3E" w14:textId="4F4CB879" w:rsidR="00680649" w:rsidRPr="00A76865" w:rsidRDefault="00680649" w:rsidP="00680649">
      <w:pPr>
        <w:keepLines/>
        <w:tabs>
          <w:tab w:val="left" w:pos="1872"/>
        </w:tabs>
        <w:spacing w:after="120"/>
        <w:ind w:left="1872" w:hanging="1872"/>
        <w:rPr>
          <w:rFonts w:ascii="Garamond" w:hAnsi="Garamond"/>
          <w:sz w:val="22"/>
          <w:szCs w:val="22"/>
        </w:rPr>
      </w:pPr>
      <w:r w:rsidRPr="00A76865">
        <w:rPr>
          <w:rFonts w:ascii="Garamond" w:hAnsi="Garamond"/>
          <w:sz w:val="22"/>
          <w:szCs w:val="22"/>
        </w:rPr>
        <w:t>8/1999</w:t>
      </w:r>
      <w:r w:rsidRPr="00A76865">
        <w:rPr>
          <w:rFonts w:ascii="Garamond" w:hAnsi="Garamond"/>
          <w:sz w:val="22"/>
          <w:szCs w:val="22"/>
        </w:rPr>
        <w:tab/>
        <w:t>M</w:t>
      </w:r>
      <w:r w:rsidR="008B052B" w:rsidRPr="00A76865">
        <w:rPr>
          <w:rFonts w:ascii="Garamond" w:hAnsi="Garamond"/>
          <w:sz w:val="22"/>
          <w:szCs w:val="22"/>
        </w:rPr>
        <w:t>.</w:t>
      </w:r>
      <w:r w:rsidRPr="00A76865">
        <w:rPr>
          <w:rFonts w:ascii="Garamond" w:hAnsi="Garamond"/>
          <w:sz w:val="22"/>
          <w:szCs w:val="22"/>
        </w:rPr>
        <w:t>P</w:t>
      </w:r>
      <w:r w:rsidR="008B052B" w:rsidRPr="00A76865">
        <w:rPr>
          <w:rFonts w:ascii="Garamond" w:hAnsi="Garamond"/>
          <w:sz w:val="22"/>
          <w:szCs w:val="22"/>
        </w:rPr>
        <w:t>.</w:t>
      </w:r>
      <w:r w:rsidRPr="00A76865">
        <w:rPr>
          <w:rFonts w:ascii="Garamond" w:hAnsi="Garamond"/>
          <w:sz w:val="22"/>
          <w:szCs w:val="22"/>
        </w:rPr>
        <w:t>A</w:t>
      </w:r>
      <w:r w:rsidR="008B052B" w:rsidRPr="00A76865">
        <w:rPr>
          <w:rFonts w:ascii="Garamond" w:hAnsi="Garamond"/>
          <w:sz w:val="22"/>
          <w:szCs w:val="22"/>
        </w:rPr>
        <w:t>.</w:t>
      </w:r>
      <w:r w:rsidRPr="00A76865">
        <w:rPr>
          <w:rFonts w:ascii="Garamond" w:hAnsi="Garamond"/>
          <w:sz w:val="22"/>
          <w:szCs w:val="22"/>
        </w:rPr>
        <w:t xml:space="preserve">, </w:t>
      </w:r>
      <w:bookmarkStart w:id="0" w:name="OLE_LINK3"/>
      <w:bookmarkStart w:id="1" w:name="OLE_LINK4"/>
      <w:r w:rsidRPr="00A76865">
        <w:rPr>
          <w:rFonts w:ascii="Garamond" w:hAnsi="Garamond"/>
          <w:sz w:val="22"/>
          <w:szCs w:val="22"/>
        </w:rPr>
        <w:t>University of Kentucky, Martin School of Public Policy &amp; Administration, Lexington, KY.</w:t>
      </w:r>
      <w:r w:rsidRPr="00A76865">
        <w:rPr>
          <w:rFonts w:ascii="Garamond" w:hAnsi="Garamond"/>
          <w:i/>
          <w:sz w:val="22"/>
          <w:szCs w:val="22"/>
        </w:rPr>
        <w:t xml:space="preserve"> </w:t>
      </w:r>
      <w:bookmarkEnd w:id="0"/>
      <w:bookmarkEnd w:id="1"/>
      <w:r w:rsidRPr="00A76865">
        <w:rPr>
          <w:rFonts w:ascii="Garamond" w:hAnsi="Garamond"/>
          <w:sz w:val="22"/>
          <w:szCs w:val="22"/>
        </w:rPr>
        <w:t>Concentration: Financial Management.</w:t>
      </w:r>
    </w:p>
    <w:p w14:paraId="45150083" w14:textId="2902F748" w:rsidR="00680649" w:rsidRPr="00A76865" w:rsidRDefault="00680649" w:rsidP="00680649">
      <w:pPr>
        <w:keepLines/>
        <w:tabs>
          <w:tab w:val="left" w:pos="1872"/>
        </w:tabs>
        <w:spacing w:after="120"/>
        <w:ind w:left="1872" w:hanging="1872"/>
        <w:rPr>
          <w:rFonts w:ascii="Garamond" w:hAnsi="Garamond"/>
          <w:sz w:val="22"/>
          <w:szCs w:val="22"/>
        </w:rPr>
      </w:pPr>
      <w:r w:rsidRPr="00A76865">
        <w:rPr>
          <w:rFonts w:ascii="Garamond" w:hAnsi="Garamond"/>
          <w:sz w:val="22"/>
          <w:szCs w:val="22"/>
        </w:rPr>
        <w:t>8/1996</w:t>
      </w:r>
      <w:r w:rsidRPr="00A76865">
        <w:rPr>
          <w:rFonts w:ascii="Garamond" w:hAnsi="Garamond"/>
          <w:sz w:val="22"/>
          <w:szCs w:val="22"/>
        </w:rPr>
        <w:tab/>
        <w:t>B</w:t>
      </w:r>
      <w:r w:rsidR="008B052B" w:rsidRPr="00A76865">
        <w:rPr>
          <w:rFonts w:ascii="Garamond" w:hAnsi="Garamond"/>
          <w:sz w:val="22"/>
          <w:szCs w:val="22"/>
        </w:rPr>
        <w:t>.</w:t>
      </w:r>
      <w:r w:rsidRPr="00A76865">
        <w:rPr>
          <w:rFonts w:ascii="Garamond" w:hAnsi="Garamond"/>
          <w:sz w:val="22"/>
          <w:szCs w:val="22"/>
        </w:rPr>
        <w:t>S</w:t>
      </w:r>
      <w:r w:rsidR="008B052B" w:rsidRPr="00A76865">
        <w:rPr>
          <w:rFonts w:ascii="Garamond" w:hAnsi="Garamond"/>
          <w:sz w:val="22"/>
          <w:szCs w:val="22"/>
        </w:rPr>
        <w:t>.</w:t>
      </w:r>
      <w:r w:rsidRPr="00A76865">
        <w:rPr>
          <w:rFonts w:ascii="Garamond" w:hAnsi="Garamond"/>
          <w:sz w:val="22"/>
          <w:szCs w:val="22"/>
        </w:rPr>
        <w:t>, University of Wyoming, Laramie, WY. Major: Social Science.</w:t>
      </w:r>
    </w:p>
    <w:p w14:paraId="51C18013" w14:textId="052C41DF" w:rsidR="00680649" w:rsidRPr="00A76865" w:rsidRDefault="00680649" w:rsidP="00680649">
      <w:pPr>
        <w:tabs>
          <w:tab w:val="left" w:pos="720"/>
          <w:tab w:val="left" w:pos="1440"/>
          <w:tab w:val="left" w:pos="1868"/>
        </w:tabs>
        <w:rPr>
          <w:rFonts w:ascii="Garamond" w:hAnsi="Garamond"/>
          <w:sz w:val="22"/>
          <w:szCs w:val="22"/>
        </w:rPr>
      </w:pPr>
      <w:r w:rsidRPr="00A76865">
        <w:rPr>
          <w:rFonts w:ascii="Garamond" w:hAnsi="Garamond"/>
          <w:sz w:val="22"/>
          <w:szCs w:val="22"/>
        </w:rPr>
        <w:t>5/1988</w:t>
      </w:r>
      <w:r w:rsidRPr="00A76865">
        <w:rPr>
          <w:rFonts w:ascii="Garamond" w:hAnsi="Garamond"/>
          <w:sz w:val="22"/>
          <w:szCs w:val="22"/>
        </w:rPr>
        <w:tab/>
      </w:r>
      <w:r w:rsidRPr="00A76865">
        <w:rPr>
          <w:rFonts w:ascii="Garamond" w:hAnsi="Garamond"/>
          <w:sz w:val="22"/>
          <w:szCs w:val="22"/>
        </w:rPr>
        <w:tab/>
      </w:r>
      <w:r w:rsidRPr="00A76865">
        <w:rPr>
          <w:rFonts w:ascii="Garamond" w:hAnsi="Garamond"/>
          <w:sz w:val="22"/>
          <w:szCs w:val="22"/>
        </w:rPr>
        <w:tab/>
        <w:t>A</w:t>
      </w:r>
      <w:r w:rsidR="008B052B" w:rsidRPr="00A76865">
        <w:rPr>
          <w:rFonts w:ascii="Garamond" w:hAnsi="Garamond"/>
          <w:sz w:val="22"/>
          <w:szCs w:val="22"/>
        </w:rPr>
        <w:t>.</w:t>
      </w:r>
      <w:r w:rsidRPr="00A76865">
        <w:rPr>
          <w:rFonts w:ascii="Garamond" w:hAnsi="Garamond"/>
          <w:sz w:val="22"/>
          <w:szCs w:val="22"/>
        </w:rPr>
        <w:t>D</w:t>
      </w:r>
      <w:r w:rsidR="008B052B" w:rsidRPr="00A76865">
        <w:rPr>
          <w:rFonts w:ascii="Garamond" w:hAnsi="Garamond"/>
          <w:sz w:val="22"/>
          <w:szCs w:val="22"/>
        </w:rPr>
        <w:t>.</w:t>
      </w:r>
      <w:r w:rsidRPr="00A76865">
        <w:rPr>
          <w:rFonts w:ascii="Garamond" w:hAnsi="Garamond"/>
          <w:sz w:val="22"/>
          <w:szCs w:val="22"/>
        </w:rPr>
        <w:t>, Golden West College, Huntington Beach, CA. Major: Biology.</w:t>
      </w:r>
    </w:p>
    <w:p w14:paraId="1691F27C" w14:textId="77777777" w:rsidR="00680649" w:rsidRPr="00A76865" w:rsidRDefault="00680649" w:rsidP="00BB0051">
      <w:pPr>
        <w:pStyle w:val="BodyText"/>
        <w:rPr>
          <w:rFonts w:ascii="Garamond" w:hAnsi="Garamond"/>
          <w:b/>
          <w:sz w:val="22"/>
          <w:szCs w:val="22"/>
        </w:rPr>
      </w:pPr>
    </w:p>
    <w:p w14:paraId="611D0598" w14:textId="77777777" w:rsidR="00A30557" w:rsidRDefault="00A30557">
      <w:pPr>
        <w:rPr>
          <w:rFonts w:ascii="Garamond" w:hAnsi="Garamond"/>
          <w:b/>
          <w:sz w:val="23"/>
          <w:szCs w:val="23"/>
          <w:u w:val="single"/>
        </w:rPr>
      </w:pPr>
      <w:r>
        <w:rPr>
          <w:rFonts w:ascii="Garamond" w:hAnsi="Garamond"/>
          <w:b/>
          <w:sz w:val="23"/>
          <w:szCs w:val="23"/>
        </w:rPr>
        <w:br w:type="page"/>
      </w:r>
    </w:p>
    <w:p w14:paraId="2255C803" w14:textId="4A0FF454" w:rsidR="00AB5812" w:rsidRPr="00A76865" w:rsidRDefault="00AB5812" w:rsidP="003E272D">
      <w:pPr>
        <w:pStyle w:val="BodyText"/>
        <w:spacing w:after="120"/>
        <w:rPr>
          <w:rFonts w:ascii="Garamond" w:hAnsi="Garamond"/>
          <w:b/>
          <w:sz w:val="23"/>
          <w:szCs w:val="23"/>
        </w:rPr>
      </w:pPr>
      <w:r w:rsidRPr="00A76865">
        <w:rPr>
          <w:rFonts w:ascii="Garamond" w:hAnsi="Garamond"/>
          <w:b/>
          <w:sz w:val="23"/>
          <w:szCs w:val="23"/>
        </w:rPr>
        <w:lastRenderedPageBreak/>
        <w:t>Areas of Interest</w:t>
      </w:r>
    </w:p>
    <w:p w14:paraId="6604D4D5" w14:textId="0EA782B6" w:rsidR="00AB5812" w:rsidRPr="00A76865" w:rsidRDefault="00BB0051" w:rsidP="0066441C">
      <w:pPr>
        <w:pStyle w:val="BodyText"/>
        <w:rPr>
          <w:rFonts w:ascii="Garamond" w:hAnsi="Garamond"/>
          <w:sz w:val="22"/>
          <w:szCs w:val="22"/>
          <w:u w:val="none"/>
        </w:rPr>
      </w:pPr>
      <w:r w:rsidRPr="00A76865">
        <w:rPr>
          <w:rFonts w:ascii="Garamond" w:hAnsi="Garamond"/>
          <w:sz w:val="22"/>
          <w:szCs w:val="22"/>
          <w:u w:val="none"/>
        </w:rPr>
        <w:t>Audit</w:t>
      </w:r>
      <w:r w:rsidR="00874A69">
        <w:rPr>
          <w:rFonts w:ascii="Garamond" w:hAnsi="Garamond"/>
          <w:sz w:val="22"/>
          <w:szCs w:val="22"/>
          <w:u w:val="none"/>
        </w:rPr>
        <w:t>/fraud</w:t>
      </w:r>
      <w:r w:rsidRPr="00A76865">
        <w:rPr>
          <w:rFonts w:ascii="Garamond" w:hAnsi="Garamond"/>
          <w:sz w:val="22"/>
          <w:szCs w:val="22"/>
          <w:u w:val="none"/>
        </w:rPr>
        <w:t xml:space="preserve">, </w:t>
      </w:r>
      <w:r w:rsidR="00874A69" w:rsidRPr="00A76865">
        <w:rPr>
          <w:rFonts w:ascii="Garamond" w:hAnsi="Garamond"/>
          <w:sz w:val="22"/>
          <w:szCs w:val="22"/>
          <w:u w:val="none"/>
        </w:rPr>
        <w:t xml:space="preserve">disclosure, </w:t>
      </w:r>
      <w:r w:rsidR="003A65E9">
        <w:rPr>
          <w:rFonts w:ascii="Garamond" w:hAnsi="Garamond"/>
          <w:sz w:val="22"/>
          <w:szCs w:val="22"/>
          <w:u w:val="none"/>
        </w:rPr>
        <w:t>governmental policy</w:t>
      </w:r>
      <w:r w:rsidR="00AB5812" w:rsidRPr="00A76865">
        <w:rPr>
          <w:rFonts w:ascii="Garamond" w:hAnsi="Garamond"/>
          <w:sz w:val="22"/>
          <w:szCs w:val="22"/>
          <w:u w:val="none"/>
        </w:rPr>
        <w:t xml:space="preserve">, </w:t>
      </w:r>
      <w:r w:rsidR="00874A69">
        <w:rPr>
          <w:rFonts w:ascii="Garamond" w:hAnsi="Garamond"/>
          <w:sz w:val="22"/>
          <w:szCs w:val="22"/>
          <w:u w:val="none"/>
        </w:rPr>
        <w:t xml:space="preserve">healthcare, </w:t>
      </w:r>
      <w:r w:rsidR="00AB5812" w:rsidRPr="00A76865">
        <w:rPr>
          <w:rFonts w:ascii="Garamond" w:hAnsi="Garamond"/>
          <w:sz w:val="22"/>
          <w:szCs w:val="22"/>
          <w:u w:val="none"/>
        </w:rPr>
        <w:t>procurement, and tax collection</w:t>
      </w:r>
      <w:r w:rsidR="00874A69">
        <w:rPr>
          <w:rFonts w:ascii="Garamond" w:hAnsi="Garamond"/>
          <w:sz w:val="22"/>
          <w:szCs w:val="22"/>
          <w:u w:val="none"/>
        </w:rPr>
        <w:t>.</w:t>
      </w:r>
    </w:p>
    <w:p w14:paraId="4CDEC729" w14:textId="77777777" w:rsidR="0066441C" w:rsidRPr="00A76865" w:rsidRDefault="0066441C" w:rsidP="0066441C">
      <w:pPr>
        <w:pStyle w:val="BodyText"/>
        <w:rPr>
          <w:rFonts w:ascii="Garamond" w:hAnsi="Garamond"/>
          <w:sz w:val="22"/>
          <w:szCs w:val="22"/>
          <w:u w:val="none"/>
        </w:rPr>
      </w:pPr>
    </w:p>
    <w:p w14:paraId="376BDB62" w14:textId="7593BA71" w:rsidR="00AB5812" w:rsidRPr="00A76865" w:rsidRDefault="00AB5812" w:rsidP="00AB5812">
      <w:pPr>
        <w:keepNext/>
        <w:keepLines/>
        <w:spacing w:after="120"/>
        <w:rPr>
          <w:rFonts w:ascii="Garamond" w:hAnsi="Garamond"/>
          <w:b/>
          <w:sz w:val="23"/>
          <w:szCs w:val="23"/>
          <w:u w:val="single"/>
        </w:rPr>
      </w:pPr>
      <w:r w:rsidRPr="00A76865">
        <w:rPr>
          <w:rFonts w:ascii="Garamond" w:hAnsi="Garamond"/>
          <w:b/>
          <w:sz w:val="23"/>
          <w:szCs w:val="23"/>
          <w:u w:val="single"/>
        </w:rPr>
        <w:t>Working Papers</w:t>
      </w:r>
    </w:p>
    <w:p w14:paraId="2BAED029" w14:textId="3BCC83CD" w:rsidR="006A3D0F" w:rsidRPr="00A76865" w:rsidRDefault="006A3D0F" w:rsidP="006A3D0F">
      <w:pPr>
        <w:spacing w:after="120"/>
        <w:rPr>
          <w:rFonts w:ascii="Garamond" w:hAnsi="Garamond"/>
          <w:sz w:val="22"/>
          <w:szCs w:val="22"/>
        </w:rPr>
      </w:pPr>
      <w:r w:rsidRPr="00A76865">
        <w:rPr>
          <w:rFonts w:ascii="Garamond" w:hAnsi="Garamond"/>
          <w:iCs/>
          <w:sz w:val="22"/>
          <w:szCs w:val="22"/>
        </w:rPr>
        <w:t>Robert J. Eger III</w:t>
      </w:r>
      <w:r w:rsidR="00E32071" w:rsidRPr="00A76865">
        <w:rPr>
          <w:rFonts w:ascii="Garamond" w:hAnsi="Garamond"/>
          <w:iCs/>
          <w:sz w:val="22"/>
          <w:szCs w:val="22"/>
        </w:rPr>
        <w:t>.</w:t>
      </w:r>
      <w:r w:rsidRPr="00A76865">
        <w:rPr>
          <w:rFonts w:ascii="Garamond" w:hAnsi="Garamond"/>
          <w:iCs/>
          <w:sz w:val="22"/>
          <w:szCs w:val="22"/>
        </w:rPr>
        <w:t xml:space="preserve"> </w:t>
      </w:r>
      <w:r w:rsidR="001934DB" w:rsidRPr="00A76865">
        <w:rPr>
          <w:rFonts w:ascii="Garamond" w:hAnsi="Garamond"/>
          <w:iCs/>
          <w:sz w:val="22"/>
          <w:szCs w:val="22"/>
        </w:rPr>
        <w:t>"</w:t>
      </w:r>
      <w:r w:rsidRPr="00A76865">
        <w:rPr>
          <w:rFonts w:ascii="Garamond" w:hAnsi="Garamond"/>
          <w:sz w:val="22"/>
          <w:szCs w:val="22"/>
        </w:rPr>
        <w:t>Does Cash Flow Matter: Organizational Impacts on Hospice Longevity</w:t>
      </w:r>
      <w:r w:rsidR="001934DB" w:rsidRPr="00A76865">
        <w:rPr>
          <w:rFonts w:ascii="Garamond" w:hAnsi="Garamond"/>
          <w:sz w:val="22"/>
          <w:szCs w:val="22"/>
        </w:rPr>
        <w:t>,"</w:t>
      </w:r>
      <w:r w:rsidRPr="00A76865">
        <w:rPr>
          <w:rFonts w:ascii="Garamond" w:hAnsi="Garamond"/>
          <w:sz w:val="22"/>
          <w:szCs w:val="22"/>
        </w:rPr>
        <w:t xml:space="preserve"> March 2020</w:t>
      </w:r>
      <w:r w:rsidR="00E32071" w:rsidRPr="00A76865">
        <w:rPr>
          <w:rFonts w:ascii="Garamond" w:hAnsi="Garamond"/>
          <w:sz w:val="22"/>
          <w:szCs w:val="22"/>
        </w:rPr>
        <w:t>.</w:t>
      </w:r>
    </w:p>
    <w:p w14:paraId="62DDF611" w14:textId="0D7F0426" w:rsidR="006A3D0F" w:rsidRPr="00A76865" w:rsidRDefault="006A3D0F" w:rsidP="006A3D0F">
      <w:pPr>
        <w:pStyle w:val="achievement"/>
        <w:spacing w:before="0" w:beforeAutospacing="0" w:after="120" w:afterAutospacing="0"/>
        <w:rPr>
          <w:rFonts w:ascii="Garamond" w:hAnsi="Garamond"/>
          <w:sz w:val="22"/>
          <w:szCs w:val="22"/>
        </w:rPr>
      </w:pPr>
      <w:r w:rsidRPr="00A76865">
        <w:rPr>
          <w:rFonts w:ascii="Garamond" w:hAnsi="Garamond"/>
          <w:iCs/>
          <w:sz w:val="22"/>
          <w:szCs w:val="22"/>
        </w:rPr>
        <w:t xml:space="preserve">Robert J. Eger III </w:t>
      </w:r>
      <w:r w:rsidRPr="00A76865">
        <w:rPr>
          <w:rFonts w:ascii="Garamond" w:hAnsi="Garamond"/>
          <w:sz w:val="22"/>
          <w:szCs w:val="22"/>
        </w:rPr>
        <w:t>and Stephen C. Hansen</w:t>
      </w:r>
      <w:r w:rsidR="00E32071" w:rsidRPr="00A76865">
        <w:rPr>
          <w:rFonts w:ascii="Garamond" w:hAnsi="Garamond"/>
          <w:sz w:val="22"/>
          <w:szCs w:val="22"/>
        </w:rPr>
        <w:t>.</w:t>
      </w:r>
      <w:r w:rsidRPr="00A76865">
        <w:rPr>
          <w:rFonts w:ascii="Garamond" w:hAnsi="Garamond"/>
          <w:sz w:val="22"/>
          <w:szCs w:val="22"/>
        </w:rPr>
        <w:t xml:space="preserve"> </w:t>
      </w:r>
      <w:r w:rsidR="001934DB" w:rsidRPr="00A76865">
        <w:rPr>
          <w:rFonts w:ascii="Garamond" w:hAnsi="Garamond"/>
          <w:sz w:val="22"/>
          <w:szCs w:val="22"/>
        </w:rPr>
        <w:t>"</w:t>
      </w:r>
      <w:r w:rsidRPr="00A76865">
        <w:rPr>
          <w:rFonts w:ascii="Garamond" w:hAnsi="Garamond"/>
          <w:sz w:val="22"/>
          <w:szCs w:val="22"/>
        </w:rPr>
        <w:t>Voluntary Compliance with GASB Statement 61</w:t>
      </w:r>
      <w:r w:rsidR="009A79D4" w:rsidRPr="00A76865">
        <w:rPr>
          <w:rFonts w:ascii="Garamond" w:hAnsi="Garamond"/>
          <w:sz w:val="22"/>
          <w:szCs w:val="22"/>
        </w:rPr>
        <w:t>,</w:t>
      </w:r>
      <w:r w:rsidR="001934DB" w:rsidRPr="00A76865">
        <w:rPr>
          <w:rFonts w:ascii="Garamond" w:hAnsi="Garamond"/>
          <w:sz w:val="22"/>
          <w:szCs w:val="22"/>
        </w:rPr>
        <w:t>"</w:t>
      </w:r>
      <w:r w:rsidRPr="00A76865">
        <w:rPr>
          <w:rFonts w:ascii="Garamond" w:hAnsi="Garamond"/>
          <w:sz w:val="22"/>
          <w:szCs w:val="22"/>
        </w:rPr>
        <w:t xml:space="preserve"> August 2019</w:t>
      </w:r>
      <w:r w:rsidR="00BB0051" w:rsidRPr="00A76865">
        <w:rPr>
          <w:rFonts w:ascii="Garamond" w:hAnsi="Garamond"/>
          <w:sz w:val="22"/>
          <w:szCs w:val="22"/>
        </w:rPr>
        <w:t>.</w:t>
      </w:r>
    </w:p>
    <w:p w14:paraId="3FCC21E2" w14:textId="11659EC0" w:rsidR="00AB5812" w:rsidRPr="00A76865" w:rsidRDefault="00CF22B0" w:rsidP="00AB5812">
      <w:pPr>
        <w:pStyle w:val="Header"/>
        <w:spacing w:after="120"/>
        <w:rPr>
          <w:rFonts w:ascii="Garamond" w:hAnsi="Garamond"/>
          <w:sz w:val="22"/>
          <w:szCs w:val="22"/>
        </w:rPr>
      </w:pPr>
      <w:r w:rsidRPr="00A76865">
        <w:rPr>
          <w:rFonts w:ascii="Garamond" w:hAnsi="Garamond"/>
          <w:iCs/>
          <w:sz w:val="22"/>
          <w:szCs w:val="22"/>
        </w:rPr>
        <w:t xml:space="preserve">Robert J. Eger III and Judith </w:t>
      </w:r>
      <w:proofErr w:type="spellStart"/>
      <w:r w:rsidRPr="00A76865">
        <w:rPr>
          <w:rFonts w:ascii="Garamond" w:hAnsi="Garamond"/>
          <w:iCs/>
          <w:sz w:val="22"/>
          <w:szCs w:val="22"/>
        </w:rPr>
        <w:t>Hermis</w:t>
      </w:r>
      <w:proofErr w:type="spellEnd"/>
      <w:r w:rsidR="00E32071" w:rsidRPr="00A76865">
        <w:rPr>
          <w:rFonts w:ascii="Garamond" w:hAnsi="Garamond"/>
          <w:iCs/>
          <w:sz w:val="22"/>
          <w:szCs w:val="22"/>
        </w:rPr>
        <w:t>.</w:t>
      </w:r>
      <w:r w:rsidRPr="00A76865">
        <w:rPr>
          <w:rFonts w:ascii="Garamond" w:hAnsi="Garamond"/>
          <w:iCs/>
          <w:sz w:val="22"/>
          <w:szCs w:val="22"/>
        </w:rPr>
        <w:t xml:space="preserve"> </w:t>
      </w:r>
      <w:r w:rsidR="001934DB" w:rsidRPr="00A76865">
        <w:rPr>
          <w:rFonts w:ascii="Garamond" w:hAnsi="Garamond"/>
          <w:iCs/>
          <w:sz w:val="22"/>
          <w:szCs w:val="22"/>
        </w:rPr>
        <w:t>"</w:t>
      </w:r>
      <w:r w:rsidR="00AB5812" w:rsidRPr="00A76865">
        <w:rPr>
          <w:rFonts w:ascii="Garamond" w:hAnsi="Garamond"/>
          <w:iCs/>
          <w:sz w:val="22"/>
          <w:szCs w:val="22"/>
        </w:rPr>
        <w:t>Capital Structure and Performance Implications of Special-Purpose Governments</w:t>
      </w:r>
      <w:r w:rsidR="001934DB" w:rsidRPr="00A76865">
        <w:rPr>
          <w:rFonts w:ascii="Garamond" w:hAnsi="Garamond"/>
          <w:iCs/>
          <w:sz w:val="22"/>
          <w:szCs w:val="22"/>
        </w:rPr>
        <w:t>,"</w:t>
      </w:r>
      <w:r w:rsidRPr="00A76865">
        <w:rPr>
          <w:rFonts w:ascii="Garamond" w:hAnsi="Garamond"/>
          <w:iCs/>
          <w:sz w:val="22"/>
          <w:szCs w:val="22"/>
        </w:rPr>
        <w:t xml:space="preserve"> January 20</w:t>
      </w:r>
      <w:r w:rsidR="00287B54" w:rsidRPr="00A76865">
        <w:rPr>
          <w:rFonts w:ascii="Garamond" w:hAnsi="Garamond"/>
          <w:iCs/>
          <w:sz w:val="22"/>
          <w:szCs w:val="22"/>
        </w:rPr>
        <w:t>19</w:t>
      </w:r>
      <w:r w:rsidR="00BB0051" w:rsidRPr="00A76865">
        <w:rPr>
          <w:rFonts w:ascii="Garamond" w:hAnsi="Garamond"/>
          <w:iCs/>
          <w:sz w:val="22"/>
          <w:szCs w:val="22"/>
        </w:rPr>
        <w:t>.</w:t>
      </w:r>
    </w:p>
    <w:p w14:paraId="153CA86E" w14:textId="47185364" w:rsidR="00AB5812" w:rsidRPr="00A76865" w:rsidRDefault="00CF22B0" w:rsidP="00AB5812">
      <w:pPr>
        <w:autoSpaceDE w:val="0"/>
        <w:autoSpaceDN w:val="0"/>
        <w:adjustRightInd w:val="0"/>
        <w:spacing w:after="120"/>
        <w:rPr>
          <w:rFonts w:ascii="Garamond" w:hAnsi="Garamond"/>
          <w:sz w:val="22"/>
          <w:szCs w:val="22"/>
        </w:rPr>
      </w:pPr>
      <w:r w:rsidRPr="00A76865">
        <w:rPr>
          <w:rFonts w:ascii="Garamond" w:hAnsi="Garamond"/>
          <w:iCs/>
          <w:sz w:val="22"/>
          <w:szCs w:val="22"/>
        </w:rPr>
        <w:t>Laura Alford and Robert J. Eger III</w:t>
      </w:r>
      <w:r w:rsidR="00E32071" w:rsidRPr="00A76865">
        <w:rPr>
          <w:rFonts w:ascii="Garamond" w:hAnsi="Garamond"/>
          <w:iCs/>
          <w:sz w:val="22"/>
          <w:szCs w:val="22"/>
        </w:rPr>
        <w:t>.</w:t>
      </w:r>
      <w:r w:rsidRPr="00A76865">
        <w:rPr>
          <w:rFonts w:ascii="Garamond" w:hAnsi="Garamond"/>
          <w:iCs/>
          <w:sz w:val="22"/>
          <w:szCs w:val="22"/>
        </w:rPr>
        <w:t xml:space="preserve"> </w:t>
      </w:r>
      <w:r w:rsidR="001934DB" w:rsidRPr="00A76865">
        <w:rPr>
          <w:rFonts w:ascii="Garamond" w:hAnsi="Garamond"/>
          <w:iCs/>
          <w:sz w:val="22"/>
          <w:szCs w:val="22"/>
        </w:rPr>
        <w:t>"</w:t>
      </w:r>
      <w:r w:rsidR="00AB5812" w:rsidRPr="00A76865">
        <w:rPr>
          <w:rFonts w:ascii="Garamond" w:hAnsi="Garamond"/>
          <w:iCs/>
          <w:sz w:val="22"/>
          <w:szCs w:val="22"/>
        </w:rPr>
        <w:t>Examining the Policy Response to Rising Health Care Costs: The Case of Medical Imaging in the Department of Defense</w:t>
      </w:r>
      <w:r w:rsidR="001934DB" w:rsidRPr="00A76865">
        <w:rPr>
          <w:rFonts w:ascii="Garamond" w:hAnsi="Garamond"/>
          <w:iCs/>
          <w:sz w:val="22"/>
          <w:szCs w:val="22"/>
        </w:rPr>
        <w:t>,"</w:t>
      </w:r>
      <w:r w:rsidRPr="00A76865">
        <w:rPr>
          <w:rFonts w:ascii="Garamond" w:hAnsi="Garamond"/>
          <w:iCs/>
          <w:sz w:val="22"/>
          <w:szCs w:val="22"/>
        </w:rPr>
        <w:t xml:space="preserve"> September 2020</w:t>
      </w:r>
      <w:r w:rsidR="00BB0051" w:rsidRPr="00A76865">
        <w:rPr>
          <w:rFonts w:ascii="Garamond" w:hAnsi="Garamond"/>
          <w:iCs/>
          <w:sz w:val="22"/>
          <w:szCs w:val="22"/>
        </w:rPr>
        <w:t>.</w:t>
      </w:r>
    </w:p>
    <w:p w14:paraId="49D0603A" w14:textId="5BDAD81D" w:rsidR="00CF22B0" w:rsidRPr="00A76865" w:rsidRDefault="00CF22B0" w:rsidP="00A46F7C">
      <w:pPr>
        <w:pStyle w:val="achievement"/>
        <w:spacing w:before="0" w:beforeAutospacing="0" w:after="120" w:afterAutospacing="0"/>
        <w:rPr>
          <w:rFonts w:ascii="Garamond" w:hAnsi="Garamond"/>
          <w:sz w:val="22"/>
          <w:szCs w:val="22"/>
        </w:rPr>
      </w:pPr>
      <w:r w:rsidRPr="00A76865">
        <w:rPr>
          <w:rFonts w:ascii="Garamond" w:hAnsi="Garamond"/>
          <w:iCs/>
          <w:sz w:val="22"/>
          <w:szCs w:val="22"/>
        </w:rPr>
        <w:t xml:space="preserve">Laura Alford, Robert J. Eger III </w:t>
      </w:r>
      <w:r w:rsidRPr="00A76865">
        <w:rPr>
          <w:rFonts w:ascii="Garamond" w:hAnsi="Garamond"/>
          <w:sz w:val="22"/>
          <w:szCs w:val="22"/>
        </w:rPr>
        <w:t xml:space="preserve">and Christy D. Smith. </w:t>
      </w:r>
      <w:r w:rsidR="001934DB" w:rsidRPr="00A76865">
        <w:rPr>
          <w:rFonts w:ascii="Garamond" w:hAnsi="Garamond"/>
          <w:sz w:val="22"/>
          <w:szCs w:val="22"/>
        </w:rPr>
        <w:t>"</w:t>
      </w:r>
      <w:r w:rsidRPr="00A76865">
        <w:rPr>
          <w:rFonts w:ascii="Garamond" w:hAnsi="Garamond"/>
          <w:sz w:val="22"/>
          <w:szCs w:val="22"/>
        </w:rPr>
        <w:t>Analyzing County Government Procurement Fraud Schemes</w:t>
      </w:r>
      <w:r w:rsidR="001934DB" w:rsidRPr="00A76865">
        <w:rPr>
          <w:rFonts w:ascii="Garamond" w:hAnsi="Garamond"/>
          <w:sz w:val="22"/>
          <w:szCs w:val="22"/>
        </w:rPr>
        <w:t>,"</w:t>
      </w:r>
      <w:r w:rsidRPr="00A76865">
        <w:rPr>
          <w:rFonts w:ascii="Garamond" w:hAnsi="Garamond"/>
          <w:sz w:val="22"/>
          <w:szCs w:val="22"/>
        </w:rPr>
        <w:t xml:space="preserve"> March </w:t>
      </w:r>
      <w:r w:rsidR="006A3D0F" w:rsidRPr="00A76865">
        <w:rPr>
          <w:rFonts w:ascii="Garamond" w:hAnsi="Garamond"/>
          <w:sz w:val="22"/>
          <w:szCs w:val="22"/>
        </w:rPr>
        <w:t>2021</w:t>
      </w:r>
      <w:r w:rsidR="00BB0051" w:rsidRPr="00A76865">
        <w:rPr>
          <w:rFonts w:ascii="Garamond" w:hAnsi="Garamond"/>
          <w:sz w:val="22"/>
          <w:szCs w:val="22"/>
        </w:rPr>
        <w:t>.</w:t>
      </w:r>
    </w:p>
    <w:p w14:paraId="53B702EF" w14:textId="15A991A4" w:rsidR="002D3453" w:rsidRPr="00A76865" w:rsidRDefault="002D3453" w:rsidP="00A46F7C">
      <w:pPr>
        <w:adjustRightInd w:val="0"/>
        <w:snapToGrid w:val="0"/>
        <w:rPr>
          <w:rFonts w:ascii="Garamond" w:hAnsi="Garamond"/>
          <w:bCs/>
          <w:sz w:val="22"/>
          <w:szCs w:val="22"/>
        </w:rPr>
      </w:pPr>
      <w:r w:rsidRPr="00A76865">
        <w:rPr>
          <w:rFonts w:ascii="Garamond" w:hAnsi="Garamond"/>
          <w:sz w:val="22"/>
          <w:szCs w:val="22"/>
        </w:rPr>
        <w:t xml:space="preserve">Robert J. Eger III and Sungkyu Jang. </w:t>
      </w:r>
      <w:r w:rsidR="009A79D4">
        <w:rPr>
          <w:rFonts w:ascii="Garamond" w:hAnsi="Garamond"/>
          <w:sz w:val="22"/>
          <w:szCs w:val="22"/>
        </w:rPr>
        <w:t>"</w:t>
      </w:r>
      <w:r w:rsidR="00287B54" w:rsidRPr="00A76865">
        <w:rPr>
          <w:rFonts w:ascii="Garamond" w:hAnsi="Garamond"/>
          <w:bCs/>
          <w:sz w:val="22"/>
          <w:szCs w:val="22"/>
        </w:rPr>
        <w:t>A Model of Tax Collection with an Application to Contracting Out Federal Delinquent Income Tax Collection</w:t>
      </w:r>
      <w:r w:rsidR="00497F68" w:rsidRPr="00A76865">
        <w:rPr>
          <w:rFonts w:ascii="Garamond" w:hAnsi="Garamond"/>
          <w:bCs/>
          <w:sz w:val="22"/>
          <w:szCs w:val="22"/>
        </w:rPr>
        <w:t>,</w:t>
      </w:r>
      <w:r w:rsidR="009A79D4">
        <w:rPr>
          <w:rFonts w:ascii="Garamond" w:hAnsi="Garamond"/>
          <w:bCs/>
          <w:sz w:val="22"/>
          <w:szCs w:val="22"/>
        </w:rPr>
        <w:t>"</w:t>
      </w:r>
      <w:r w:rsidRPr="00A76865">
        <w:rPr>
          <w:rFonts w:ascii="Garamond" w:hAnsi="Garamond"/>
          <w:bCs/>
          <w:sz w:val="22"/>
          <w:szCs w:val="22"/>
        </w:rPr>
        <w:t xml:space="preserve"> </w:t>
      </w:r>
      <w:r w:rsidR="00497F68" w:rsidRPr="00A76865">
        <w:rPr>
          <w:rFonts w:ascii="Garamond" w:hAnsi="Garamond"/>
          <w:bCs/>
          <w:sz w:val="22"/>
          <w:szCs w:val="22"/>
        </w:rPr>
        <w:t>March 2019.</w:t>
      </w:r>
    </w:p>
    <w:p w14:paraId="0140EE27" w14:textId="77777777" w:rsidR="0066441C" w:rsidRPr="00A76865" w:rsidRDefault="0066441C" w:rsidP="0066441C">
      <w:pPr>
        <w:pStyle w:val="achievement"/>
        <w:spacing w:before="0" w:beforeAutospacing="0" w:after="0" w:afterAutospacing="0"/>
        <w:rPr>
          <w:rFonts w:ascii="Garamond" w:hAnsi="Garamond"/>
          <w:sz w:val="22"/>
          <w:szCs w:val="22"/>
        </w:rPr>
      </w:pPr>
    </w:p>
    <w:p w14:paraId="1670801E" w14:textId="5973CA42" w:rsidR="00CF22B0" w:rsidRPr="00A76865" w:rsidRDefault="006A3D0F" w:rsidP="00CF22B0">
      <w:pPr>
        <w:keepNext/>
        <w:keepLines/>
        <w:spacing w:after="120"/>
        <w:rPr>
          <w:rFonts w:ascii="Garamond" w:hAnsi="Garamond"/>
          <w:b/>
          <w:sz w:val="23"/>
          <w:szCs w:val="23"/>
          <w:u w:val="single"/>
        </w:rPr>
      </w:pPr>
      <w:r w:rsidRPr="00A76865">
        <w:rPr>
          <w:rFonts w:ascii="Garamond" w:hAnsi="Garamond"/>
          <w:b/>
          <w:sz w:val="23"/>
          <w:szCs w:val="23"/>
          <w:u w:val="single"/>
        </w:rPr>
        <w:t xml:space="preserve">Publications </w:t>
      </w:r>
      <w:r w:rsidR="00CF22B0" w:rsidRPr="00A76865">
        <w:rPr>
          <w:rFonts w:ascii="Garamond" w:hAnsi="Garamond"/>
          <w:b/>
          <w:sz w:val="23"/>
          <w:szCs w:val="23"/>
          <w:u w:val="single"/>
        </w:rPr>
        <w:t>under Revision</w:t>
      </w:r>
    </w:p>
    <w:p w14:paraId="74EFB512" w14:textId="14679D94" w:rsidR="00CF22B0" w:rsidRPr="00A76865" w:rsidRDefault="00BB0051" w:rsidP="003A2128">
      <w:pPr>
        <w:pStyle w:val="achievement"/>
        <w:spacing w:before="0" w:beforeAutospacing="0" w:after="0" w:afterAutospacing="0"/>
        <w:rPr>
          <w:rFonts w:ascii="Garamond" w:hAnsi="Garamond"/>
          <w:sz w:val="22"/>
          <w:szCs w:val="22"/>
        </w:rPr>
      </w:pPr>
      <w:r w:rsidRPr="00A76865">
        <w:rPr>
          <w:rFonts w:ascii="Garamond" w:hAnsi="Garamond"/>
          <w:sz w:val="22"/>
          <w:szCs w:val="22"/>
        </w:rPr>
        <w:t xml:space="preserve">Robert J. Eger III </w:t>
      </w:r>
      <w:r w:rsidR="00CF22B0" w:rsidRPr="00A76865">
        <w:rPr>
          <w:rFonts w:ascii="Garamond" w:hAnsi="Garamond"/>
          <w:sz w:val="22"/>
          <w:szCs w:val="22"/>
        </w:rPr>
        <w:t xml:space="preserve">and Stephen C. Hansen. The Special Purpose Government Typology: Relevance to Practice. </w:t>
      </w:r>
      <w:r w:rsidR="00CF22B0" w:rsidRPr="00A76865">
        <w:rPr>
          <w:rFonts w:ascii="Garamond" w:hAnsi="Garamond"/>
          <w:i/>
          <w:iCs/>
          <w:sz w:val="22"/>
          <w:szCs w:val="22"/>
        </w:rPr>
        <w:t xml:space="preserve">Journal of Public Budgeting, Accounting, &amp; Financial Management </w:t>
      </w:r>
      <w:r w:rsidR="00CF22B0" w:rsidRPr="00A76865">
        <w:rPr>
          <w:rFonts w:ascii="Garamond" w:hAnsi="Garamond"/>
          <w:iCs/>
          <w:sz w:val="22"/>
          <w:szCs w:val="22"/>
        </w:rPr>
        <w:t>(1</w:t>
      </w:r>
      <w:r w:rsidR="00CF22B0" w:rsidRPr="00A76865">
        <w:rPr>
          <w:rFonts w:ascii="Garamond" w:hAnsi="Garamond"/>
          <w:iCs/>
          <w:sz w:val="22"/>
          <w:szCs w:val="22"/>
          <w:vertAlign w:val="superscript"/>
        </w:rPr>
        <w:t>st</w:t>
      </w:r>
      <w:r w:rsidR="00CF22B0" w:rsidRPr="00A76865">
        <w:rPr>
          <w:rFonts w:ascii="Garamond" w:hAnsi="Garamond"/>
          <w:iCs/>
          <w:sz w:val="22"/>
          <w:szCs w:val="22"/>
        </w:rPr>
        <w:t xml:space="preserve"> round revisions in process)</w:t>
      </w:r>
      <w:r w:rsidR="00CF22B0" w:rsidRPr="00A76865">
        <w:rPr>
          <w:rFonts w:ascii="Garamond" w:hAnsi="Garamond"/>
          <w:sz w:val="22"/>
          <w:szCs w:val="22"/>
        </w:rPr>
        <w:t>.</w:t>
      </w:r>
    </w:p>
    <w:p w14:paraId="69709127" w14:textId="77777777" w:rsidR="002C6AE7" w:rsidRPr="00A76865" w:rsidRDefault="002C6AE7" w:rsidP="002C6AE7">
      <w:pPr>
        <w:pStyle w:val="achievement"/>
        <w:spacing w:before="0" w:beforeAutospacing="0" w:after="0" w:afterAutospacing="0"/>
        <w:rPr>
          <w:rFonts w:ascii="Garamond" w:hAnsi="Garamond"/>
          <w:sz w:val="22"/>
          <w:szCs w:val="22"/>
        </w:rPr>
      </w:pPr>
    </w:p>
    <w:p w14:paraId="574F2FD9" w14:textId="268B3EF3" w:rsidR="00FB5766" w:rsidRDefault="006A3D0F" w:rsidP="000E6CA4">
      <w:pPr>
        <w:pStyle w:val="Header"/>
        <w:tabs>
          <w:tab w:val="clear" w:pos="4320"/>
          <w:tab w:val="center" w:pos="1080"/>
        </w:tabs>
        <w:spacing w:after="120"/>
        <w:rPr>
          <w:rFonts w:ascii="Garamond" w:hAnsi="Garamond"/>
          <w:b/>
          <w:sz w:val="23"/>
          <w:szCs w:val="23"/>
          <w:u w:val="single"/>
        </w:rPr>
      </w:pPr>
      <w:r w:rsidRPr="00A76865">
        <w:rPr>
          <w:rFonts w:ascii="Garamond" w:hAnsi="Garamond"/>
          <w:b/>
          <w:sz w:val="23"/>
          <w:szCs w:val="23"/>
          <w:u w:val="single"/>
        </w:rPr>
        <w:t xml:space="preserve">Publications </w:t>
      </w:r>
    </w:p>
    <w:p w14:paraId="26F00E90" w14:textId="1400E772" w:rsidR="00F30562" w:rsidRDefault="00F30562" w:rsidP="007908F6">
      <w:pPr>
        <w:pStyle w:val="Header"/>
        <w:numPr>
          <w:ilvl w:val="0"/>
          <w:numId w:val="11"/>
        </w:numPr>
        <w:tabs>
          <w:tab w:val="clear" w:pos="4320"/>
          <w:tab w:val="center" w:pos="1080"/>
        </w:tabs>
        <w:spacing w:after="120"/>
        <w:ind w:left="0" w:hanging="180"/>
        <w:rPr>
          <w:rFonts w:ascii="Garamond" w:hAnsi="Garamond"/>
          <w:i/>
          <w:sz w:val="22"/>
          <w:szCs w:val="22"/>
        </w:rPr>
      </w:pPr>
      <w:r w:rsidRPr="00A76865">
        <w:rPr>
          <w:rFonts w:ascii="Garamond" w:hAnsi="Garamond"/>
          <w:sz w:val="22"/>
          <w:szCs w:val="22"/>
        </w:rPr>
        <w:t>Robert J. Eger III, Laurence E. Johnson</w:t>
      </w:r>
      <w:r>
        <w:rPr>
          <w:rFonts w:ascii="Garamond" w:hAnsi="Garamond"/>
          <w:sz w:val="22"/>
          <w:szCs w:val="22"/>
        </w:rPr>
        <w:t>,</w:t>
      </w:r>
      <w:r w:rsidRPr="00A76865">
        <w:rPr>
          <w:rFonts w:ascii="Garamond" w:hAnsi="Garamond"/>
          <w:sz w:val="22"/>
          <w:szCs w:val="22"/>
        </w:rPr>
        <w:t xml:space="preserve"> Suzanne L. </w:t>
      </w:r>
      <w:proofErr w:type="spellStart"/>
      <w:r w:rsidRPr="00A76865">
        <w:rPr>
          <w:rFonts w:ascii="Garamond" w:hAnsi="Garamond"/>
          <w:sz w:val="22"/>
          <w:szCs w:val="22"/>
        </w:rPr>
        <w:t>Lowensohn</w:t>
      </w:r>
      <w:proofErr w:type="spellEnd"/>
      <w:r w:rsidRPr="00A76865">
        <w:rPr>
          <w:rFonts w:ascii="Garamond" w:hAnsi="Garamond"/>
          <w:sz w:val="22"/>
          <w:szCs w:val="22"/>
        </w:rPr>
        <w:t>, and Alan K. Styles. (Forthcoming</w:t>
      </w:r>
      <w:r w:rsidR="00265A38">
        <w:rPr>
          <w:rFonts w:ascii="Garamond" w:hAnsi="Garamond"/>
          <w:sz w:val="22"/>
          <w:szCs w:val="22"/>
        </w:rPr>
        <w:t xml:space="preserve"> 2022</w:t>
      </w:r>
      <w:r w:rsidRPr="00A76865">
        <w:rPr>
          <w:rFonts w:ascii="Garamond" w:hAnsi="Garamond"/>
          <w:sz w:val="22"/>
          <w:szCs w:val="22"/>
        </w:rPr>
        <w:t xml:space="preserve">). Municipal OPEB Contributions: The Roles of Governance Structure and Economic Factors. </w:t>
      </w:r>
      <w:r w:rsidRPr="00A76865">
        <w:rPr>
          <w:rFonts w:ascii="Garamond" w:hAnsi="Garamond"/>
          <w:i/>
          <w:sz w:val="22"/>
          <w:szCs w:val="22"/>
        </w:rPr>
        <w:t>Journal of Governmental and Nonprofit Accounting</w:t>
      </w:r>
      <w:r>
        <w:rPr>
          <w:rFonts w:ascii="Garamond" w:hAnsi="Garamond"/>
          <w:i/>
          <w:sz w:val="22"/>
          <w:szCs w:val="22"/>
        </w:rPr>
        <w:t>.</w:t>
      </w:r>
    </w:p>
    <w:p w14:paraId="60E8136F" w14:textId="58633857" w:rsidR="00D122C4" w:rsidRPr="000E6CA4" w:rsidRDefault="00D122C4" w:rsidP="00D122C4">
      <w:pPr>
        <w:pStyle w:val="Header"/>
        <w:numPr>
          <w:ilvl w:val="0"/>
          <w:numId w:val="11"/>
        </w:numPr>
        <w:tabs>
          <w:tab w:val="clear" w:pos="4320"/>
          <w:tab w:val="center" w:pos="1080"/>
        </w:tabs>
        <w:spacing w:after="120"/>
        <w:ind w:left="0" w:hanging="180"/>
        <w:rPr>
          <w:rFonts w:ascii="Garamond" w:hAnsi="Garamond"/>
          <w:b/>
          <w:sz w:val="23"/>
          <w:szCs w:val="23"/>
          <w:u w:val="single"/>
        </w:rPr>
      </w:pPr>
      <w:r w:rsidRPr="00A76865">
        <w:rPr>
          <w:rFonts w:ascii="Garamond" w:hAnsi="Garamond"/>
          <w:sz w:val="22"/>
          <w:szCs w:val="22"/>
        </w:rPr>
        <w:t>Sungkyu Jang, Sung-</w:t>
      </w:r>
      <w:proofErr w:type="spellStart"/>
      <w:r w:rsidRPr="00A76865">
        <w:rPr>
          <w:rFonts w:ascii="Garamond" w:hAnsi="Garamond"/>
          <w:sz w:val="22"/>
          <w:szCs w:val="22"/>
        </w:rPr>
        <w:t>Jin</w:t>
      </w:r>
      <w:proofErr w:type="spellEnd"/>
      <w:r w:rsidRPr="00A76865">
        <w:rPr>
          <w:rFonts w:ascii="Garamond" w:hAnsi="Garamond"/>
          <w:sz w:val="22"/>
          <w:szCs w:val="22"/>
        </w:rPr>
        <w:t xml:space="preserve"> Park, and Robert J. Eger III. </w:t>
      </w:r>
      <w:r w:rsidR="00784936">
        <w:rPr>
          <w:rFonts w:ascii="Garamond" w:hAnsi="Garamond"/>
          <w:sz w:val="22"/>
          <w:szCs w:val="22"/>
        </w:rPr>
        <w:t>(</w:t>
      </w:r>
      <w:r w:rsidR="005A59E3">
        <w:rPr>
          <w:rFonts w:ascii="Garamond" w:hAnsi="Garamond"/>
          <w:sz w:val="22"/>
          <w:szCs w:val="22"/>
        </w:rPr>
        <w:t>2021)</w:t>
      </w:r>
      <w:r w:rsidR="004E5B39">
        <w:rPr>
          <w:rFonts w:ascii="Garamond" w:hAnsi="Garamond"/>
          <w:sz w:val="22"/>
          <w:szCs w:val="22"/>
        </w:rPr>
        <w:t>.</w:t>
      </w:r>
      <w:r w:rsidR="005A59E3" w:rsidRPr="00A76865">
        <w:rPr>
          <w:rFonts w:ascii="Garamond" w:hAnsi="Garamond"/>
          <w:sz w:val="22"/>
          <w:szCs w:val="22"/>
        </w:rPr>
        <w:t xml:space="preserve"> Practice</w:t>
      </w:r>
      <w:r w:rsidRPr="00A76865">
        <w:rPr>
          <w:rFonts w:ascii="Garamond" w:hAnsi="Garamond"/>
          <w:sz w:val="22"/>
          <w:szCs w:val="22"/>
        </w:rPr>
        <w:t xml:space="preserve"> and Theory: Diffusion of State Legislative Budget Reform. </w:t>
      </w:r>
      <w:r w:rsidRPr="00A76865">
        <w:rPr>
          <w:rFonts w:ascii="Garamond" w:hAnsi="Garamond"/>
          <w:i/>
          <w:sz w:val="22"/>
          <w:szCs w:val="22"/>
        </w:rPr>
        <w:t>Journal of Public and Nonprofit Affairs</w:t>
      </w:r>
      <w:r w:rsidR="0017661A" w:rsidRPr="0017661A">
        <w:t xml:space="preserve"> </w:t>
      </w:r>
      <w:r w:rsidR="0017661A" w:rsidRPr="00784936">
        <w:rPr>
          <w:rFonts w:ascii="Garamond" w:hAnsi="Garamond"/>
          <w:iCs/>
          <w:sz w:val="22"/>
          <w:szCs w:val="22"/>
        </w:rPr>
        <w:t>7(3), 307-323</w:t>
      </w:r>
      <w:r w:rsidR="00784936" w:rsidRPr="00784936">
        <w:rPr>
          <w:rFonts w:ascii="Garamond" w:hAnsi="Garamond"/>
          <w:iCs/>
          <w:sz w:val="22"/>
          <w:szCs w:val="22"/>
        </w:rPr>
        <w:t>.</w:t>
      </w:r>
      <w:r>
        <w:rPr>
          <w:rFonts w:ascii="Garamond" w:hAnsi="Garamond"/>
          <w:i/>
          <w:sz w:val="22"/>
          <w:szCs w:val="22"/>
        </w:rPr>
        <w:t xml:space="preserve"> </w:t>
      </w:r>
    </w:p>
    <w:p w14:paraId="6EF6515D" w14:textId="77777777" w:rsidR="00691536" w:rsidRPr="00F30562" w:rsidRDefault="00691536" w:rsidP="00691536">
      <w:pPr>
        <w:pStyle w:val="Header"/>
        <w:numPr>
          <w:ilvl w:val="0"/>
          <w:numId w:val="11"/>
        </w:numPr>
        <w:tabs>
          <w:tab w:val="clear" w:pos="4320"/>
          <w:tab w:val="center" w:pos="1080"/>
        </w:tabs>
        <w:spacing w:after="120"/>
        <w:ind w:left="0" w:hanging="180"/>
        <w:rPr>
          <w:rFonts w:ascii="Garamond" w:hAnsi="Garamond"/>
          <w:iCs/>
          <w:sz w:val="22"/>
          <w:szCs w:val="22"/>
        </w:rPr>
      </w:pPr>
      <w:r w:rsidRPr="00A76865">
        <w:rPr>
          <w:rFonts w:ascii="Garamond" w:hAnsi="Garamond"/>
          <w:sz w:val="22"/>
          <w:szCs w:val="22"/>
        </w:rPr>
        <w:t>Robert J. Eger III and Christy D. Smith. (</w:t>
      </w:r>
      <w:r>
        <w:rPr>
          <w:rFonts w:ascii="Garamond" w:hAnsi="Garamond"/>
          <w:sz w:val="22"/>
          <w:szCs w:val="22"/>
        </w:rPr>
        <w:t>2021</w:t>
      </w:r>
      <w:r w:rsidRPr="00A76865">
        <w:rPr>
          <w:rFonts w:ascii="Garamond" w:hAnsi="Garamond"/>
          <w:sz w:val="22"/>
          <w:szCs w:val="22"/>
        </w:rPr>
        <w:t xml:space="preserve">). Integrated Business Intelligence: The Case of the Department of the Navy. </w:t>
      </w:r>
      <w:r w:rsidRPr="00A76865">
        <w:rPr>
          <w:rFonts w:ascii="Garamond" w:hAnsi="Garamond"/>
          <w:i/>
          <w:sz w:val="22"/>
          <w:szCs w:val="22"/>
        </w:rPr>
        <w:t>Journal of Governmental and Nonprofit Accountin</w:t>
      </w:r>
      <w:r>
        <w:rPr>
          <w:rFonts w:ascii="Garamond" w:hAnsi="Garamond"/>
          <w:i/>
          <w:sz w:val="22"/>
          <w:szCs w:val="22"/>
        </w:rPr>
        <w:t xml:space="preserve">g </w:t>
      </w:r>
      <w:r w:rsidRPr="00B256AA">
        <w:rPr>
          <w:rFonts w:ascii="Garamond" w:hAnsi="Garamond"/>
          <w:iCs/>
          <w:sz w:val="22"/>
          <w:szCs w:val="22"/>
        </w:rPr>
        <w:t>10(1)</w:t>
      </w:r>
      <w:r>
        <w:rPr>
          <w:rFonts w:ascii="Garamond" w:hAnsi="Garamond"/>
          <w:iCs/>
          <w:sz w:val="22"/>
          <w:szCs w:val="22"/>
        </w:rPr>
        <w:t>,</w:t>
      </w:r>
      <w:r w:rsidRPr="00B256AA">
        <w:rPr>
          <w:rFonts w:ascii="Garamond" w:hAnsi="Garamond"/>
          <w:iCs/>
          <w:sz w:val="22"/>
          <w:szCs w:val="22"/>
        </w:rPr>
        <w:t xml:space="preserve"> 26</w:t>
      </w:r>
      <w:r>
        <w:rPr>
          <w:rFonts w:ascii="Garamond" w:hAnsi="Garamond"/>
          <w:iCs/>
          <w:sz w:val="22"/>
          <w:szCs w:val="22"/>
        </w:rPr>
        <w:t>-</w:t>
      </w:r>
      <w:r w:rsidRPr="00B256AA">
        <w:rPr>
          <w:rFonts w:ascii="Garamond" w:hAnsi="Garamond"/>
          <w:iCs/>
          <w:sz w:val="22"/>
          <w:szCs w:val="22"/>
        </w:rPr>
        <w:t>49.</w:t>
      </w:r>
    </w:p>
    <w:p w14:paraId="72FDC553" w14:textId="41DED626" w:rsidR="001358BE" w:rsidRDefault="001358BE" w:rsidP="007908F6">
      <w:pPr>
        <w:pStyle w:val="achievement"/>
        <w:numPr>
          <w:ilvl w:val="0"/>
          <w:numId w:val="11"/>
        </w:numPr>
        <w:spacing w:before="0" w:beforeAutospacing="0" w:after="120" w:afterAutospacing="0"/>
        <w:ind w:left="0" w:hanging="180"/>
        <w:rPr>
          <w:rFonts w:ascii="Garamond" w:hAnsi="Garamond"/>
          <w:sz w:val="22"/>
          <w:szCs w:val="22"/>
        </w:rPr>
      </w:pPr>
      <w:r w:rsidRPr="00A76865">
        <w:rPr>
          <w:rFonts w:ascii="Garamond" w:hAnsi="Garamond"/>
          <w:sz w:val="22"/>
          <w:szCs w:val="22"/>
        </w:rPr>
        <w:t xml:space="preserve">Spencer T. Brien and Robert J. Eger III. </w:t>
      </w:r>
      <w:bookmarkStart w:id="2" w:name="_Hlk54594162"/>
      <w:r>
        <w:rPr>
          <w:rFonts w:ascii="Garamond" w:hAnsi="Garamond"/>
          <w:sz w:val="22"/>
          <w:szCs w:val="22"/>
        </w:rPr>
        <w:t>(</w:t>
      </w:r>
      <w:r w:rsidR="00F30562">
        <w:rPr>
          <w:rFonts w:ascii="Garamond" w:hAnsi="Garamond"/>
          <w:sz w:val="22"/>
          <w:szCs w:val="22"/>
        </w:rPr>
        <w:t>2021</w:t>
      </w:r>
      <w:r>
        <w:rPr>
          <w:rFonts w:ascii="Garamond" w:hAnsi="Garamond"/>
          <w:sz w:val="22"/>
          <w:szCs w:val="22"/>
        </w:rPr>
        <w:t>)</w:t>
      </w:r>
      <w:r w:rsidR="001374F7">
        <w:rPr>
          <w:rFonts w:ascii="Garamond" w:hAnsi="Garamond"/>
          <w:sz w:val="22"/>
          <w:szCs w:val="22"/>
        </w:rPr>
        <w:t xml:space="preserve">. </w:t>
      </w:r>
      <w:r w:rsidRPr="00A76865">
        <w:rPr>
          <w:rFonts w:ascii="Garamond" w:hAnsi="Garamond"/>
          <w:sz w:val="22"/>
          <w:szCs w:val="22"/>
        </w:rPr>
        <w:t>Exploring the Sub-State Intergovernmental Game</w:t>
      </w:r>
      <w:bookmarkEnd w:id="2"/>
      <w:r w:rsidRPr="00A76865">
        <w:rPr>
          <w:rFonts w:ascii="Garamond" w:hAnsi="Garamond"/>
          <w:sz w:val="22"/>
          <w:szCs w:val="22"/>
        </w:rPr>
        <w:t xml:space="preserve">. </w:t>
      </w:r>
      <w:r w:rsidRPr="00A76865">
        <w:rPr>
          <w:rFonts w:ascii="Garamond" w:hAnsi="Garamond"/>
          <w:i/>
          <w:sz w:val="22"/>
          <w:szCs w:val="22"/>
        </w:rPr>
        <w:t>Perspectives on Public Management and Governance</w:t>
      </w:r>
      <w:r w:rsidR="007B1210">
        <w:rPr>
          <w:rFonts w:ascii="Garamond" w:hAnsi="Garamond"/>
          <w:i/>
          <w:sz w:val="22"/>
          <w:szCs w:val="22"/>
        </w:rPr>
        <w:t xml:space="preserve"> </w:t>
      </w:r>
      <w:r w:rsidR="007B1210" w:rsidRPr="0052238B">
        <w:rPr>
          <w:rFonts w:ascii="Garamond" w:hAnsi="Garamond"/>
          <w:iCs/>
          <w:sz w:val="22"/>
          <w:szCs w:val="22"/>
        </w:rPr>
        <w:t>4(4), 394-403</w:t>
      </w:r>
      <w:r w:rsidR="007B1210" w:rsidRPr="0052238B">
        <w:rPr>
          <w:rFonts w:ascii="Garamond" w:hAnsi="Garamond"/>
          <w:iCs/>
          <w:sz w:val="22"/>
          <w:szCs w:val="22"/>
        </w:rPr>
        <w:t>.</w:t>
      </w:r>
    </w:p>
    <w:p w14:paraId="6499C5EA" w14:textId="7756F843" w:rsidR="00B27C42" w:rsidRPr="00A76865" w:rsidRDefault="00B27C42" w:rsidP="007908F6">
      <w:pPr>
        <w:pStyle w:val="Header"/>
        <w:numPr>
          <w:ilvl w:val="0"/>
          <w:numId w:val="11"/>
        </w:numPr>
        <w:tabs>
          <w:tab w:val="clear" w:pos="4320"/>
          <w:tab w:val="center" w:pos="1080"/>
        </w:tabs>
        <w:spacing w:after="120"/>
        <w:ind w:left="0" w:hanging="180"/>
        <w:rPr>
          <w:rFonts w:ascii="Garamond" w:hAnsi="Garamond"/>
          <w:sz w:val="22"/>
          <w:szCs w:val="22"/>
        </w:rPr>
      </w:pPr>
      <w:r w:rsidRPr="00A76865">
        <w:rPr>
          <w:rFonts w:ascii="Garamond" w:hAnsi="Garamond"/>
          <w:sz w:val="22"/>
          <w:szCs w:val="22"/>
        </w:rPr>
        <w:t xml:space="preserve">Spencer T. Brien, Robert J. Eger III, and David T.S. </w:t>
      </w:r>
      <w:proofErr w:type="spellStart"/>
      <w:r w:rsidRPr="00A76865">
        <w:rPr>
          <w:rFonts w:ascii="Garamond" w:hAnsi="Garamond"/>
          <w:sz w:val="22"/>
          <w:szCs w:val="22"/>
        </w:rPr>
        <w:t>Matkin</w:t>
      </w:r>
      <w:proofErr w:type="spellEnd"/>
      <w:r w:rsidRPr="00A76865">
        <w:rPr>
          <w:rFonts w:ascii="Garamond" w:hAnsi="Garamond"/>
          <w:sz w:val="22"/>
          <w:szCs w:val="22"/>
        </w:rPr>
        <w:t>. (</w:t>
      </w:r>
      <w:r>
        <w:rPr>
          <w:rFonts w:ascii="Garamond" w:hAnsi="Garamond"/>
          <w:sz w:val="22"/>
          <w:szCs w:val="22"/>
        </w:rPr>
        <w:t>2021</w:t>
      </w:r>
      <w:r w:rsidRPr="00A76865">
        <w:rPr>
          <w:rFonts w:ascii="Garamond" w:hAnsi="Garamond"/>
          <w:sz w:val="22"/>
          <w:szCs w:val="22"/>
        </w:rPr>
        <w:t xml:space="preserve">). The Timing of Managerial Responses to Fiscal Stress. </w:t>
      </w:r>
      <w:r w:rsidRPr="00A76865">
        <w:rPr>
          <w:rFonts w:ascii="Garamond" w:hAnsi="Garamond"/>
          <w:i/>
          <w:sz w:val="22"/>
          <w:szCs w:val="22"/>
        </w:rPr>
        <w:t>Public Administration Review</w:t>
      </w:r>
      <w:r>
        <w:rPr>
          <w:rFonts w:ascii="Garamond" w:hAnsi="Garamond"/>
          <w:i/>
          <w:sz w:val="22"/>
          <w:szCs w:val="22"/>
        </w:rPr>
        <w:t xml:space="preserve"> </w:t>
      </w:r>
      <w:r w:rsidRPr="00B27C42">
        <w:rPr>
          <w:rFonts w:ascii="Garamond" w:hAnsi="Garamond"/>
          <w:sz w:val="22"/>
          <w:szCs w:val="22"/>
        </w:rPr>
        <w:t>81</w:t>
      </w:r>
      <w:r>
        <w:rPr>
          <w:rFonts w:ascii="Garamond" w:hAnsi="Garamond"/>
          <w:sz w:val="22"/>
          <w:szCs w:val="22"/>
        </w:rPr>
        <w:t>(</w:t>
      </w:r>
      <w:r w:rsidRPr="00B27C42">
        <w:rPr>
          <w:rFonts w:ascii="Garamond" w:hAnsi="Garamond"/>
          <w:sz w:val="22"/>
          <w:szCs w:val="22"/>
        </w:rPr>
        <w:t>3</w:t>
      </w:r>
      <w:r>
        <w:rPr>
          <w:rFonts w:ascii="Garamond" w:hAnsi="Garamond"/>
          <w:sz w:val="22"/>
          <w:szCs w:val="22"/>
        </w:rPr>
        <w:t xml:space="preserve">), </w:t>
      </w:r>
      <w:r w:rsidRPr="00B27C42">
        <w:rPr>
          <w:rFonts w:ascii="Garamond" w:hAnsi="Garamond"/>
          <w:sz w:val="22"/>
          <w:szCs w:val="22"/>
        </w:rPr>
        <w:t>414</w:t>
      </w:r>
      <w:r>
        <w:rPr>
          <w:rFonts w:ascii="Garamond" w:hAnsi="Garamond"/>
          <w:sz w:val="22"/>
          <w:szCs w:val="22"/>
        </w:rPr>
        <w:t>-</w:t>
      </w:r>
      <w:r w:rsidRPr="00B27C42">
        <w:rPr>
          <w:rFonts w:ascii="Garamond" w:hAnsi="Garamond"/>
          <w:sz w:val="22"/>
          <w:szCs w:val="22"/>
        </w:rPr>
        <w:t>427</w:t>
      </w:r>
      <w:r>
        <w:rPr>
          <w:rFonts w:ascii="Garamond" w:hAnsi="Garamond"/>
          <w:sz w:val="22"/>
          <w:szCs w:val="22"/>
        </w:rPr>
        <w:t>.</w:t>
      </w:r>
    </w:p>
    <w:p w14:paraId="18A64667" w14:textId="5DB403ED" w:rsidR="00CF22B0" w:rsidRPr="00A76865" w:rsidRDefault="00436C26" w:rsidP="007908F6">
      <w:pPr>
        <w:pStyle w:val="Header"/>
        <w:numPr>
          <w:ilvl w:val="0"/>
          <w:numId w:val="11"/>
        </w:numPr>
        <w:tabs>
          <w:tab w:val="clear" w:pos="4320"/>
          <w:tab w:val="center" w:pos="1080"/>
        </w:tabs>
        <w:spacing w:after="120"/>
        <w:ind w:left="0" w:hanging="180"/>
        <w:rPr>
          <w:rFonts w:ascii="Garamond" w:hAnsi="Garamond"/>
          <w:sz w:val="22"/>
          <w:szCs w:val="22"/>
        </w:rPr>
      </w:pPr>
      <w:r w:rsidRPr="00A76865">
        <w:rPr>
          <w:rFonts w:ascii="Garamond" w:hAnsi="Garamond"/>
          <w:sz w:val="22"/>
          <w:szCs w:val="22"/>
        </w:rPr>
        <w:t xml:space="preserve">Carl </w:t>
      </w:r>
      <w:proofErr w:type="spellStart"/>
      <w:r w:rsidR="00CF22B0" w:rsidRPr="00A76865">
        <w:rPr>
          <w:rFonts w:ascii="Garamond" w:hAnsi="Garamond"/>
          <w:sz w:val="22"/>
          <w:szCs w:val="22"/>
        </w:rPr>
        <w:t>Gabrini</w:t>
      </w:r>
      <w:proofErr w:type="spellEnd"/>
      <w:r w:rsidR="00CF22B0" w:rsidRPr="00A76865">
        <w:rPr>
          <w:rFonts w:ascii="Garamond" w:hAnsi="Garamond"/>
          <w:sz w:val="22"/>
          <w:szCs w:val="22"/>
        </w:rPr>
        <w:t xml:space="preserve">, Bruce McDonald, and Robert J. Eger III. (2020). Does the Presence of Internal Audit Affect the Outcome of a Municipality's Financial Audit? </w:t>
      </w:r>
      <w:r w:rsidR="00CF22B0" w:rsidRPr="00A76865">
        <w:rPr>
          <w:rFonts w:ascii="Garamond" w:hAnsi="Garamond"/>
          <w:i/>
          <w:sz w:val="22"/>
          <w:szCs w:val="22"/>
        </w:rPr>
        <w:t>Journal of Applied Business and Economics</w:t>
      </w:r>
      <w:r w:rsidR="00CF22B0" w:rsidRPr="00A76865">
        <w:rPr>
          <w:rFonts w:ascii="Garamond" w:hAnsi="Garamond"/>
          <w:sz w:val="22"/>
          <w:szCs w:val="22"/>
        </w:rPr>
        <w:t xml:space="preserve"> 22(10), 124-136. </w:t>
      </w:r>
    </w:p>
    <w:p w14:paraId="3DE7A3B3" w14:textId="7B262554" w:rsidR="00CF22B0" w:rsidRPr="00A76865" w:rsidRDefault="00436C26" w:rsidP="007908F6">
      <w:pPr>
        <w:pStyle w:val="achievement"/>
        <w:numPr>
          <w:ilvl w:val="0"/>
          <w:numId w:val="11"/>
        </w:numPr>
        <w:spacing w:before="0" w:beforeAutospacing="0" w:after="120" w:afterAutospacing="0"/>
        <w:ind w:left="0" w:hanging="180"/>
        <w:rPr>
          <w:rFonts w:ascii="Garamond" w:hAnsi="Garamond"/>
          <w:sz w:val="22"/>
          <w:szCs w:val="22"/>
        </w:rPr>
      </w:pPr>
      <w:r w:rsidRPr="00A76865">
        <w:rPr>
          <w:rFonts w:ascii="Garamond" w:hAnsi="Garamond"/>
          <w:sz w:val="22"/>
          <w:szCs w:val="22"/>
        </w:rPr>
        <w:t xml:space="preserve">Sungkyu </w:t>
      </w:r>
      <w:r w:rsidR="00CF22B0" w:rsidRPr="00A76865">
        <w:rPr>
          <w:rFonts w:ascii="Garamond" w:hAnsi="Garamond"/>
          <w:sz w:val="22"/>
          <w:szCs w:val="22"/>
        </w:rPr>
        <w:t xml:space="preserve">Jang and Robert J. Eger III. (2019). The Effects of State Delinquent Tax Collection Outsourcing on Administrative Effectiveness and Procedural Fairness. </w:t>
      </w:r>
      <w:r w:rsidR="00CF22B0" w:rsidRPr="00A76865">
        <w:rPr>
          <w:rFonts w:ascii="Garamond" w:hAnsi="Garamond"/>
          <w:i/>
          <w:sz w:val="22"/>
          <w:szCs w:val="22"/>
        </w:rPr>
        <w:t>American Review of Public Administration</w:t>
      </w:r>
      <w:r w:rsidR="00CF22B0" w:rsidRPr="00A76865">
        <w:rPr>
          <w:rFonts w:ascii="Garamond" w:hAnsi="Garamond"/>
          <w:sz w:val="22"/>
          <w:szCs w:val="22"/>
        </w:rPr>
        <w:t xml:space="preserve"> 49(2), 236-251.</w:t>
      </w:r>
    </w:p>
    <w:p w14:paraId="7A7FF266" w14:textId="31E5A5A3" w:rsidR="00CF22B0" w:rsidRPr="007908F6" w:rsidRDefault="00436C26" w:rsidP="007908F6">
      <w:pPr>
        <w:pStyle w:val="ListParagraph"/>
        <w:numPr>
          <w:ilvl w:val="0"/>
          <w:numId w:val="11"/>
        </w:numPr>
        <w:autoSpaceDE w:val="0"/>
        <w:autoSpaceDN w:val="0"/>
        <w:adjustRightInd w:val="0"/>
        <w:spacing w:after="120"/>
        <w:ind w:left="0" w:hanging="180"/>
        <w:rPr>
          <w:rFonts w:ascii="Garamond" w:hAnsi="Garamond"/>
          <w:i/>
          <w:sz w:val="22"/>
          <w:szCs w:val="22"/>
        </w:rPr>
      </w:pPr>
      <w:r w:rsidRPr="007908F6">
        <w:rPr>
          <w:rFonts w:ascii="Garamond" w:hAnsi="Garamond"/>
          <w:sz w:val="22"/>
          <w:szCs w:val="22"/>
        </w:rPr>
        <w:t xml:space="preserve">Philip </w:t>
      </w:r>
      <w:r w:rsidR="00CF22B0" w:rsidRPr="007908F6">
        <w:rPr>
          <w:rFonts w:ascii="Garamond" w:hAnsi="Garamond"/>
          <w:sz w:val="22"/>
          <w:szCs w:val="22"/>
        </w:rPr>
        <w:t xml:space="preserve">Candreva and Robert J. Eger III. (2018). Can Health Outcome Proxies Benefit Public Health Budget Professionals? </w:t>
      </w:r>
      <w:r w:rsidR="00CF22B0" w:rsidRPr="007908F6">
        <w:rPr>
          <w:rFonts w:ascii="Garamond" w:hAnsi="Garamond"/>
          <w:i/>
          <w:iCs/>
          <w:sz w:val="22"/>
          <w:szCs w:val="22"/>
        </w:rPr>
        <w:t>Journal of Public Budgeting, Accounting, &amp; Financial Management</w:t>
      </w:r>
      <w:r w:rsidR="00CF22B0" w:rsidRPr="007908F6">
        <w:rPr>
          <w:rFonts w:ascii="Garamond" w:hAnsi="Garamond"/>
          <w:sz w:val="22"/>
          <w:szCs w:val="22"/>
        </w:rPr>
        <w:t xml:space="preserve"> </w:t>
      </w:r>
      <w:r w:rsidR="00CF22B0" w:rsidRPr="007908F6">
        <w:rPr>
          <w:rFonts w:ascii="Garamond" w:hAnsi="Garamond"/>
          <w:iCs/>
          <w:sz w:val="22"/>
          <w:szCs w:val="22"/>
        </w:rPr>
        <w:t>30(1), 40-52.</w:t>
      </w:r>
      <w:r w:rsidR="00CF22B0" w:rsidRPr="007908F6">
        <w:rPr>
          <w:rFonts w:ascii="Garamond" w:hAnsi="Garamond"/>
          <w:sz w:val="22"/>
          <w:szCs w:val="22"/>
        </w:rPr>
        <w:t xml:space="preserve"> </w:t>
      </w:r>
    </w:p>
    <w:p w14:paraId="1983343C" w14:textId="4630BB37" w:rsidR="00CF22B0" w:rsidRPr="00A76865" w:rsidRDefault="00436C26" w:rsidP="007908F6">
      <w:pPr>
        <w:pStyle w:val="Header"/>
        <w:numPr>
          <w:ilvl w:val="0"/>
          <w:numId w:val="11"/>
        </w:numPr>
        <w:spacing w:after="120"/>
        <w:ind w:left="0" w:hanging="180"/>
        <w:rPr>
          <w:rFonts w:ascii="Garamond" w:hAnsi="Garamond"/>
          <w:sz w:val="22"/>
          <w:szCs w:val="22"/>
        </w:rPr>
      </w:pPr>
      <w:r w:rsidRPr="00A76865">
        <w:rPr>
          <w:rFonts w:ascii="Garamond" w:hAnsi="Garamond"/>
          <w:sz w:val="22"/>
          <w:szCs w:val="22"/>
        </w:rPr>
        <w:t xml:space="preserve">Robert J. </w:t>
      </w:r>
      <w:r w:rsidR="00CF22B0" w:rsidRPr="00A76865">
        <w:rPr>
          <w:rFonts w:ascii="Garamond" w:hAnsi="Garamond"/>
          <w:sz w:val="22"/>
          <w:szCs w:val="22"/>
        </w:rPr>
        <w:t xml:space="preserve">Eger III and Maximiliano Mendieta. (2018). Increasing Competition: Measuring the Impact of Policy Prescription in Hospice Provision. </w:t>
      </w:r>
      <w:r w:rsidR="00CF22B0" w:rsidRPr="00A76865">
        <w:rPr>
          <w:rFonts w:ascii="Garamond" w:hAnsi="Garamond"/>
          <w:i/>
          <w:sz w:val="22"/>
          <w:szCs w:val="22"/>
        </w:rPr>
        <w:t>American Review of Public Administration</w:t>
      </w:r>
      <w:r w:rsidR="00CF22B0" w:rsidRPr="00A76865">
        <w:rPr>
          <w:rFonts w:ascii="Garamond" w:hAnsi="Garamond"/>
          <w:sz w:val="22"/>
          <w:szCs w:val="22"/>
        </w:rPr>
        <w:t xml:space="preserve"> 48(5), 413-427.</w:t>
      </w:r>
    </w:p>
    <w:p w14:paraId="59779AF7" w14:textId="600F9836" w:rsidR="00CF22B0" w:rsidRPr="00A76865" w:rsidRDefault="00436C26" w:rsidP="007908F6">
      <w:pPr>
        <w:pStyle w:val="Header"/>
        <w:numPr>
          <w:ilvl w:val="0"/>
          <w:numId w:val="11"/>
        </w:numPr>
        <w:spacing w:after="120"/>
        <w:ind w:left="0" w:hanging="180"/>
        <w:rPr>
          <w:rFonts w:ascii="Garamond" w:hAnsi="Garamond"/>
          <w:sz w:val="22"/>
          <w:szCs w:val="22"/>
        </w:rPr>
      </w:pPr>
      <w:r w:rsidRPr="00A76865">
        <w:rPr>
          <w:rFonts w:ascii="Garamond" w:hAnsi="Garamond"/>
          <w:sz w:val="22"/>
          <w:szCs w:val="22"/>
        </w:rPr>
        <w:t xml:space="preserve">Robert J </w:t>
      </w:r>
      <w:r w:rsidR="00CF22B0" w:rsidRPr="00A76865">
        <w:rPr>
          <w:rFonts w:ascii="Garamond" w:hAnsi="Garamond"/>
          <w:sz w:val="22"/>
          <w:szCs w:val="22"/>
        </w:rPr>
        <w:t xml:space="preserve">Eger III, Bruce D. McDonald III, and D. Ryan Miller. (2017). Helpful Local Surtaxes? Florida and Disadvantaged Families. </w:t>
      </w:r>
      <w:r w:rsidR="00CF22B0" w:rsidRPr="00A76865">
        <w:rPr>
          <w:rFonts w:ascii="Garamond" w:hAnsi="Garamond"/>
          <w:i/>
          <w:sz w:val="22"/>
          <w:szCs w:val="22"/>
        </w:rPr>
        <w:t>Local Government Studies</w:t>
      </w:r>
      <w:r w:rsidR="00CF22B0" w:rsidRPr="00A76865">
        <w:rPr>
          <w:rFonts w:ascii="Garamond" w:hAnsi="Garamond"/>
          <w:sz w:val="22"/>
          <w:szCs w:val="22"/>
        </w:rPr>
        <w:t xml:space="preserve"> 43(2), 170-193. </w:t>
      </w:r>
    </w:p>
    <w:p w14:paraId="5C80E645" w14:textId="1B580DA2" w:rsidR="00CF22B0" w:rsidRPr="00A76865" w:rsidRDefault="00436C26" w:rsidP="007908F6">
      <w:pPr>
        <w:pStyle w:val="achievement"/>
        <w:numPr>
          <w:ilvl w:val="0"/>
          <w:numId w:val="11"/>
        </w:numPr>
        <w:spacing w:before="0" w:beforeAutospacing="0" w:after="120" w:afterAutospacing="0"/>
        <w:ind w:left="0" w:hanging="180"/>
        <w:rPr>
          <w:rFonts w:ascii="Garamond" w:hAnsi="Garamond"/>
          <w:iCs/>
          <w:sz w:val="22"/>
          <w:szCs w:val="22"/>
        </w:rPr>
      </w:pPr>
      <w:r w:rsidRPr="00A76865">
        <w:rPr>
          <w:rFonts w:ascii="Garamond" w:hAnsi="Garamond"/>
          <w:sz w:val="22"/>
          <w:szCs w:val="22"/>
        </w:rPr>
        <w:t>Robert J Eger III</w:t>
      </w:r>
      <w:r w:rsidR="00CF22B0" w:rsidRPr="00A76865">
        <w:rPr>
          <w:rFonts w:ascii="Garamond" w:hAnsi="Garamond"/>
          <w:sz w:val="22"/>
          <w:szCs w:val="22"/>
        </w:rPr>
        <w:t xml:space="preserve">, C. Kevin Fortner, and Catherine P. Slade. (2015). The Policy of Enforcement: Red Light Cameras and Racial Profiling. </w:t>
      </w:r>
      <w:r w:rsidR="00CF22B0" w:rsidRPr="00A76865">
        <w:rPr>
          <w:rFonts w:ascii="Garamond" w:hAnsi="Garamond"/>
          <w:i/>
          <w:iCs/>
          <w:sz w:val="22"/>
          <w:szCs w:val="22"/>
        </w:rPr>
        <w:t>Police Quarterly</w:t>
      </w:r>
      <w:r w:rsidR="00CF22B0" w:rsidRPr="00A76865">
        <w:rPr>
          <w:rFonts w:ascii="Garamond" w:hAnsi="Garamond"/>
          <w:iCs/>
          <w:sz w:val="22"/>
          <w:szCs w:val="22"/>
        </w:rPr>
        <w:t xml:space="preserve"> 18(4), 397-413. </w:t>
      </w:r>
    </w:p>
    <w:p w14:paraId="4B2B4FE4" w14:textId="77777777" w:rsidR="00265A38" w:rsidRPr="00A76865" w:rsidRDefault="00265A38" w:rsidP="007908F6">
      <w:pPr>
        <w:keepNext/>
        <w:keepLines/>
        <w:spacing w:after="120"/>
        <w:ind w:hanging="180"/>
        <w:rPr>
          <w:rFonts w:ascii="Garamond" w:hAnsi="Garamond"/>
          <w:b/>
          <w:sz w:val="23"/>
          <w:szCs w:val="23"/>
          <w:u w:val="single"/>
        </w:rPr>
      </w:pPr>
      <w:r w:rsidRPr="00A76865">
        <w:rPr>
          <w:rFonts w:ascii="Garamond" w:hAnsi="Garamond"/>
          <w:b/>
          <w:sz w:val="23"/>
          <w:szCs w:val="23"/>
          <w:u w:val="single"/>
        </w:rPr>
        <w:lastRenderedPageBreak/>
        <w:t>Publications (cont.)</w:t>
      </w:r>
    </w:p>
    <w:p w14:paraId="580EDE86" w14:textId="13925F36" w:rsidR="00CF22B0" w:rsidRPr="00A76865" w:rsidRDefault="00436C26" w:rsidP="002B383A">
      <w:pPr>
        <w:pStyle w:val="Header"/>
        <w:numPr>
          <w:ilvl w:val="0"/>
          <w:numId w:val="11"/>
        </w:numPr>
        <w:tabs>
          <w:tab w:val="clear" w:pos="4320"/>
          <w:tab w:val="center" w:pos="1080"/>
        </w:tabs>
        <w:spacing w:after="120"/>
        <w:ind w:left="0" w:hanging="180"/>
        <w:rPr>
          <w:rFonts w:ascii="Garamond" w:hAnsi="Garamond"/>
          <w:sz w:val="22"/>
          <w:szCs w:val="22"/>
        </w:rPr>
      </w:pPr>
      <w:r w:rsidRPr="00A76865">
        <w:rPr>
          <w:rFonts w:ascii="Garamond" w:hAnsi="Garamond"/>
          <w:sz w:val="22"/>
          <w:szCs w:val="22"/>
        </w:rPr>
        <w:t xml:space="preserve">Patricia H. </w:t>
      </w:r>
      <w:r w:rsidR="00CF22B0" w:rsidRPr="00A76865">
        <w:rPr>
          <w:rFonts w:ascii="Garamond" w:hAnsi="Garamond"/>
          <w:sz w:val="22"/>
          <w:szCs w:val="22"/>
        </w:rPr>
        <w:t xml:space="preserve">Born, Randy E. </w:t>
      </w:r>
      <w:proofErr w:type="spellStart"/>
      <w:r w:rsidR="00CF22B0" w:rsidRPr="00A76865">
        <w:rPr>
          <w:rFonts w:ascii="Garamond" w:hAnsi="Garamond"/>
          <w:sz w:val="22"/>
          <w:szCs w:val="22"/>
        </w:rPr>
        <w:t>Dumm</w:t>
      </w:r>
      <w:proofErr w:type="spellEnd"/>
      <w:r w:rsidR="00CF22B0" w:rsidRPr="00A76865">
        <w:rPr>
          <w:rFonts w:ascii="Garamond" w:hAnsi="Garamond"/>
          <w:sz w:val="22"/>
          <w:szCs w:val="22"/>
        </w:rPr>
        <w:t xml:space="preserve">, and Robert J. Eger III. (2015). Developing a Framework for Financial Achievability of Department of Transportation Research and Development Projects. </w:t>
      </w:r>
      <w:r w:rsidR="00CF22B0" w:rsidRPr="00A76865">
        <w:rPr>
          <w:rStyle w:val="Strong"/>
          <w:rFonts w:ascii="Garamond" w:hAnsi="Garamond"/>
          <w:b w:val="0"/>
          <w:i/>
          <w:sz w:val="22"/>
          <w:szCs w:val="22"/>
        </w:rPr>
        <w:t>Transportation Research Record</w:t>
      </w:r>
      <w:r w:rsidR="00CF22B0" w:rsidRPr="00A76865">
        <w:rPr>
          <w:rStyle w:val="Strong"/>
          <w:rFonts w:ascii="Garamond" w:hAnsi="Garamond"/>
          <w:b w:val="0"/>
          <w:sz w:val="22"/>
          <w:szCs w:val="22"/>
        </w:rPr>
        <w:t xml:space="preserve"> No. 2480, 11-19.</w:t>
      </w:r>
    </w:p>
    <w:p w14:paraId="4D7BA561" w14:textId="646D349F" w:rsidR="00CF22B0" w:rsidRPr="00A76865" w:rsidRDefault="00436C26" w:rsidP="002B383A">
      <w:pPr>
        <w:pStyle w:val="Header"/>
        <w:numPr>
          <w:ilvl w:val="0"/>
          <w:numId w:val="11"/>
        </w:numPr>
        <w:tabs>
          <w:tab w:val="clear" w:pos="4320"/>
          <w:tab w:val="center" w:pos="1080"/>
        </w:tabs>
        <w:spacing w:after="120"/>
        <w:ind w:left="0" w:hanging="180"/>
        <w:rPr>
          <w:rFonts w:ascii="Garamond" w:hAnsi="Garamond"/>
          <w:sz w:val="22"/>
          <w:szCs w:val="22"/>
        </w:rPr>
      </w:pPr>
      <w:r w:rsidRPr="00A76865">
        <w:rPr>
          <w:rFonts w:ascii="Garamond" w:hAnsi="Garamond"/>
          <w:sz w:val="22"/>
          <w:szCs w:val="22"/>
        </w:rPr>
        <w:t xml:space="preserve">Noah </w:t>
      </w:r>
      <w:r w:rsidR="00CF22B0" w:rsidRPr="00A76865">
        <w:rPr>
          <w:rFonts w:ascii="Garamond" w:hAnsi="Garamond"/>
          <w:sz w:val="22"/>
          <w:szCs w:val="22"/>
        </w:rPr>
        <w:t xml:space="preserve">Myung and Robert J. Eger III. (2015). Modeling the Extended Warranty: A Managerial Focus. </w:t>
      </w:r>
      <w:r w:rsidR="00CF22B0" w:rsidRPr="00A76865">
        <w:rPr>
          <w:rFonts w:ascii="Garamond" w:hAnsi="Garamond"/>
          <w:i/>
          <w:sz w:val="22"/>
          <w:szCs w:val="22"/>
        </w:rPr>
        <w:t>Journal of Applied Business and Economics</w:t>
      </w:r>
      <w:r w:rsidR="00CF22B0" w:rsidRPr="00A76865">
        <w:rPr>
          <w:rFonts w:ascii="Garamond" w:hAnsi="Garamond"/>
          <w:sz w:val="22"/>
          <w:szCs w:val="22"/>
        </w:rPr>
        <w:t xml:space="preserve"> 17(3), 126-140. </w:t>
      </w:r>
    </w:p>
    <w:p w14:paraId="1B8446E4" w14:textId="3B0D7E2A" w:rsidR="00CF22B0" w:rsidRPr="00A76865" w:rsidRDefault="00436C26" w:rsidP="002B383A">
      <w:pPr>
        <w:pStyle w:val="Header"/>
        <w:numPr>
          <w:ilvl w:val="0"/>
          <w:numId w:val="11"/>
        </w:numPr>
        <w:spacing w:after="120"/>
        <w:ind w:left="0" w:hanging="180"/>
        <w:rPr>
          <w:rFonts w:ascii="Garamond" w:hAnsi="Garamond"/>
          <w:sz w:val="22"/>
          <w:szCs w:val="22"/>
        </w:rPr>
      </w:pPr>
      <w:r w:rsidRPr="00A76865">
        <w:rPr>
          <w:rFonts w:ascii="Garamond" w:hAnsi="Garamond"/>
          <w:sz w:val="22"/>
          <w:szCs w:val="22"/>
        </w:rPr>
        <w:t xml:space="preserve">Robert J Eger III </w:t>
      </w:r>
      <w:r w:rsidR="00CF22B0" w:rsidRPr="00A76865">
        <w:rPr>
          <w:rFonts w:ascii="Garamond" w:hAnsi="Garamond"/>
          <w:sz w:val="22"/>
          <w:szCs w:val="22"/>
        </w:rPr>
        <w:t xml:space="preserve">and J. </w:t>
      </w:r>
      <w:proofErr w:type="spellStart"/>
      <w:r w:rsidR="00CF22B0" w:rsidRPr="00A76865">
        <w:rPr>
          <w:rFonts w:ascii="Garamond" w:hAnsi="Garamond"/>
          <w:sz w:val="22"/>
          <w:szCs w:val="22"/>
        </w:rPr>
        <w:t>Haavard</w:t>
      </w:r>
      <w:proofErr w:type="spellEnd"/>
      <w:r w:rsidR="00CF22B0" w:rsidRPr="00A76865">
        <w:rPr>
          <w:rFonts w:ascii="Garamond" w:hAnsi="Garamond"/>
          <w:sz w:val="22"/>
          <w:szCs w:val="22"/>
        </w:rPr>
        <w:t xml:space="preserve"> </w:t>
      </w:r>
      <w:proofErr w:type="spellStart"/>
      <w:r w:rsidR="00CF22B0" w:rsidRPr="00A76865">
        <w:rPr>
          <w:rFonts w:ascii="Garamond" w:hAnsi="Garamond"/>
          <w:sz w:val="22"/>
          <w:szCs w:val="22"/>
        </w:rPr>
        <w:t>Maridal</w:t>
      </w:r>
      <w:proofErr w:type="spellEnd"/>
      <w:r w:rsidR="00CF22B0" w:rsidRPr="00A76865">
        <w:rPr>
          <w:rFonts w:ascii="Garamond" w:hAnsi="Garamond"/>
          <w:sz w:val="22"/>
          <w:szCs w:val="22"/>
        </w:rPr>
        <w:t xml:space="preserve">. (2015). A Statistical Meta-Analysis of the Wellbeing Literature. </w:t>
      </w:r>
      <w:r w:rsidR="00CF22B0" w:rsidRPr="00A76865">
        <w:rPr>
          <w:rFonts w:ascii="Garamond" w:hAnsi="Garamond"/>
          <w:i/>
          <w:sz w:val="22"/>
          <w:szCs w:val="22"/>
        </w:rPr>
        <w:t>International Journal of Wellbeing</w:t>
      </w:r>
      <w:r w:rsidR="00CF22B0" w:rsidRPr="00A76865">
        <w:rPr>
          <w:rFonts w:ascii="Garamond" w:hAnsi="Garamond"/>
          <w:sz w:val="22"/>
          <w:szCs w:val="22"/>
        </w:rPr>
        <w:t xml:space="preserve"> 5 (2), 45-74.</w:t>
      </w:r>
    </w:p>
    <w:p w14:paraId="3CA06BB3" w14:textId="5CFA1E54" w:rsidR="00CF22B0" w:rsidRPr="00A76865" w:rsidRDefault="00436C26" w:rsidP="002B383A">
      <w:pPr>
        <w:pStyle w:val="Header"/>
        <w:numPr>
          <w:ilvl w:val="0"/>
          <w:numId w:val="11"/>
        </w:numPr>
        <w:spacing w:after="120"/>
        <w:ind w:left="0" w:hanging="180"/>
        <w:rPr>
          <w:rFonts w:ascii="Garamond" w:hAnsi="Garamond"/>
          <w:sz w:val="22"/>
          <w:szCs w:val="22"/>
        </w:rPr>
      </w:pPr>
      <w:r w:rsidRPr="00A76865">
        <w:rPr>
          <w:rFonts w:ascii="Garamond" w:hAnsi="Garamond"/>
          <w:sz w:val="22"/>
          <w:szCs w:val="22"/>
        </w:rPr>
        <w:t xml:space="preserve">Robert J Eger III </w:t>
      </w:r>
      <w:r w:rsidR="00CF22B0" w:rsidRPr="00A76865">
        <w:rPr>
          <w:rFonts w:ascii="Garamond" w:hAnsi="Garamond"/>
          <w:sz w:val="22"/>
          <w:szCs w:val="22"/>
        </w:rPr>
        <w:t xml:space="preserve">and Spencer T. Brien. (2015). Managing Driving After Suspension: Non-Highway Safety Suspended Drivers. </w:t>
      </w:r>
      <w:r w:rsidR="00CF22B0" w:rsidRPr="00A76865">
        <w:rPr>
          <w:rFonts w:ascii="Garamond" w:hAnsi="Garamond"/>
          <w:i/>
          <w:sz w:val="22"/>
          <w:szCs w:val="22"/>
        </w:rPr>
        <w:t>Journal of Management Policy and Practice</w:t>
      </w:r>
      <w:r w:rsidR="00CF22B0" w:rsidRPr="00A76865">
        <w:rPr>
          <w:rFonts w:ascii="Garamond" w:hAnsi="Garamond"/>
          <w:sz w:val="22"/>
          <w:szCs w:val="22"/>
        </w:rPr>
        <w:t xml:space="preserve"> 16 (1), 76-82.</w:t>
      </w:r>
    </w:p>
    <w:p w14:paraId="39775C4E" w14:textId="468ADB31" w:rsidR="00CF22B0" w:rsidRPr="00A76865" w:rsidRDefault="00436C26" w:rsidP="002B383A">
      <w:pPr>
        <w:pStyle w:val="achievement"/>
        <w:numPr>
          <w:ilvl w:val="0"/>
          <w:numId w:val="11"/>
        </w:numPr>
        <w:spacing w:before="0" w:beforeAutospacing="0" w:after="120" w:afterAutospacing="0"/>
        <w:ind w:left="0" w:hanging="180"/>
        <w:rPr>
          <w:rFonts w:ascii="Garamond" w:hAnsi="Garamond"/>
          <w:i/>
          <w:sz w:val="22"/>
          <w:szCs w:val="22"/>
        </w:rPr>
      </w:pPr>
      <w:r w:rsidRPr="00A76865">
        <w:rPr>
          <w:rFonts w:ascii="Garamond" w:hAnsi="Garamond"/>
          <w:sz w:val="22"/>
          <w:szCs w:val="22"/>
        </w:rPr>
        <w:t>Robert J Eger III</w:t>
      </w:r>
      <w:r w:rsidR="00CF22B0" w:rsidRPr="00A76865">
        <w:rPr>
          <w:rFonts w:ascii="Garamond" w:hAnsi="Garamond"/>
          <w:sz w:val="22"/>
          <w:szCs w:val="22"/>
        </w:rPr>
        <w:t xml:space="preserve">, Bruce D. McDonald III, and Amanda L. </w:t>
      </w:r>
      <w:proofErr w:type="spellStart"/>
      <w:r w:rsidR="00CF22B0" w:rsidRPr="00A76865">
        <w:rPr>
          <w:rFonts w:ascii="Garamond" w:hAnsi="Garamond"/>
          <w:sz w:val="22"/>
          <w:szCs w:val="22"/>
        </w:rPr>
        <w:t>Wilsker</w:t>
      </w:r>
      <w:proofErr w:type="spellEnd"/>
      <w:r w:rsidR="00CF22B0" w:rsidRPr="00A76865">
        <w:rPr>
          <w:rFonts w:ascii="Garamond" w:hAnsi="Garamond"/>
          <w:sz w:val="22"/>
          <w:szCs w:val="22"/>
        </w:rPr>
        <w:t xml:space="preserve">. (2015). Religious Attitudes and Charitable Donations. </w:t>
      </w:r>
      <w:r w:rsidR="00CF22B0" w:rsidRPr="00A76865">
        <w:rPr>
          <w:rFonts w:ascii="Garamond" w:hAnsi="Garamond"/>
          <w:i/>
          <w:sz w:val="22"/>
          <w:szCs w:val="22"/>
        </w:rPr>
        <w:t>Journal of Applied Business and Economics</w:t>
      </w:r>
      <w:r w:rsidR="00CF22B0" w:rsidRPr="00A76865">
        <w:rPr>
          <w:rFonts w:ascii="Garamond" w:hAnsi="Garamond"/>
          <w:sz w:val="22"/>
          <w:szCs w:val="22"/>
        </w:rPr>
        <w:t xml:space="preserve"> 17 (2), 52-65</w:t>
      </w:r>
      <w:r w:rsidR="00CF22B0" w:rsidRPr="00A76865">
        <w:rPr>
          <w:rFonts w:ascii="Garamond" w:hAnsi="Garamond"/>
          <w:i/>
          <w:sz w:val="22"/>
          <w:szCs w:val="22"/>
        </w:rPr>
        <w:t>.</w:t>
      </w:r>
    </w:p>
    <w:p w14:paraId="331CEE15" w14:textId="5EA533E2" w:rsidR="00CF22B0" w:rsidRPr="00A76865" w:rsidRDefault="00436C26" w:rsidP="002B383A">
      <w:pPr>
        <w:pStyle w:val="achievement"/>
        <w:numPr>
          <w:ilvl w:val="0"/>
          <w:numId w:val="11"/>
        </w:numPr>
        <w:spacing w:before="0" w:beforeAutospacing="0" w:after="120" w:afterAutospacing="0"/>
        <w:ind w:left="0" w:hanging="180"/>
        <w:rPr>
          <w:rFonts w:ascii="Garamond" w:hAnsi="Garamond"/>
          <w:iCs/>
          <w:sz w:val="22"/>
          <w:szCs w:val="22"/>
        </w:rPr>
      </w:pPr>
      <w:r w:rsidRPr="00A76865">
        <w:rPr>
          <w:rFonts w:ascii="Garamond" w:hAnsi="Garamond"/>
          <w:iCs/>
          <w:sz w:val="22"/>
          <w:szCs w:val="22"/>
        </w:rPr>
        <w:t>Chung-</w:t>
      </w:r>
      <w:proofErr w:type="gramStart"/>
      <w:r w:rsidRPr="00A76865">
        <w:rPr>
          <w:rFonts w:ascii="Garamond" w:hAnsi="Garamond"/>
          <w:iCs/>
          <w:sz w:val="22"/>
          <w:szCs w:val="22"/>
        </w:rPr>
        <w:t>An</w:t>
      </w:r>
      <w:proofErr w:type="gramEnd"/>
      <w:r w:rsidRPr="00A76865">
        <w:rPr>
          <w:rFonts w:ascii="Garamond" w:hAnsi="Garamond"/>
          <w:iCs/>
          <w:sz w:val="22"/>
          <w:szCs w:val="22"/>
        </w:rPr>
        <w:t xml:space="preserve"> </w:t>
      </w:r>
      <w:r w:rsidR="00CF22B0" w:rsidRPr="00A76865">
        <w:rPr>
          <w:rFonts w:ascii="Garamond" w:hAnsi="Garamond"/>
          <w:iCs/>
          <w:sz w:val="22"/>
          <w:szCs w:val="22"/>
        </w:rPr>
        <w:t xml:space="preserve">Chen, Evan M. Berman, Jonathan P. West, and Robert J. Eger III. (2013). Community Commitment in Special Districts. </w:t>
      </w:r>
      <w:r w:rsidR="00CF22B0" w:rsidRPr="00A76865">
        <w:rPr>
          <w:rFonts w:ascii="Garamond" w:hAnsi="Garamond"/>
          <w:i/>
          <w:iCs/>
          <w:sz w:val="22"/>
          <w:szCs w:val="22"/>
        </w:rPr>
        <w:t>International Public Management Journal</w:t>
      </w:r>
      <w:r w:rsidR="00CF22B0" w:rsidRPr="00A76865">
        <w:rPr>
          <w:rFonts w:ascii="Garamond" w:hAnsi="Garamond"/>
          <w:iCs/>
          <w:sz w:val="22"/>
          <w:szCs w:val="22"/>
        </w:rPr>
        <w:t xml:space="preserve"> 16 (1), 113-140.</w:t>
      </w:r>
    </w:p>
    <w:p w14:paraId="77E67BFC" w14:textId="070206A6" w:rsidR="00CF22B0" w:rsidRPr="007908F6" w:rsidRDefault="00436C26" w:rsidP="002B383A">
      <w:pPr>
        <w:pStyle w:val="ListParagraph"/>
        <w:keepNext/>
        <w:keepLines/>
        <w:numPr>
          <w:ilvl w:val="0"/>
          <w:numId w:val="11"/>
        </w:numPr>
        <w:spacing w:after="120"/>
        <w:ind w:left="0" w:hanging="180"/>
        <w:contextualSpacing w:val="0"/>
        <w:rPr>
          <w:rFonts w:ascii="Garamond" w:hAnsi="Garamond"/>
          <w:iCs/>
          <w:sz w:val="22"/>
          <w:szCs w:val="22"/>
        </w:rPr>
      </w:pPr>
      <w:proofErr w:type="spellStart"/>
      <w:r w:rsidRPr="007908F6">
        <w:rPr>
          <w:rFonts w:ascii="Garamond" w:hAnsi="Garamond"/>
          <w:iCs/>
          <w:sz w:val="22"/>
          <w:szCs w:val="22"/>
        </w:rPr>
        <w:t>Lachezar</w:t>
      </w:r>
      <w:proofErr w:type="spellEnd"/>
      <w:r w:rsidRPr="007908F6">
        <w:rPr>
          <w:rFonts w:ascii="Garamond" w:hAnsi="Garamond"/>
          <w:iCs/>
          <w:sz w:val="22"/>
          <w:szCs w:val="22"/>
        </w:rPr>
        <w:t xml:space="preserve"> G. </w:t>
      </w:r>
      <w:proofErr w:type="spellStart"/>
      <w:r w:rsidR="00CF22B0" w:rsidRPr="007908F6">
        <w:rPr>
          <w:rFonts w:ascii="Garamond" w:hAnsi="Garamond"/>
          <w:iCs/>
          <w:sz w:val="22"/>
          <w:szCs w:val="22"/>
        </w:rPr>
        <w:t>Anguelov</w:t>
      </w:r>
      <w:proofErr w:type="spellEnd"/>
      <w:r w:rsidR="00CF22B0" w:rsidRPr="007908F6">
        <w:rPr>
          <w:rFonts w:ascii="Garamond" w:hAnsi="Garamond"/>
          <w:iCs/>
          <w:sz w:val="22"/>
          <w:szCs w:val="22"/>
        </w:rPr>
        <w:t xml:space="preserve"> and Robert J. Eger III. (2013). The Social Impact of the Defense Sector: How Defense Sector Efforts Contribute to Education and Quality of Health in Disadvantaged Regions in Serbia. </w:t>
      </w:r>
      <w:r w:rsidR="00CF22B0" w:rsidRPr="007908F6">
        <w:rPr>
          <w:rFonts w:ascii="Garamond" w:hAnsi="Garamond"/>
          <w:i/>
          <w:sz w:val="22"/>
          <w:szCs w:val="22"/>
          <w:lang w:val="pt-BR"/>
        </w:rPr>
        <w:t>Political and Military Sociology: An Annual Review</w:t>
      </w:r>
      <w:r w:rsidR="00CF22B0" w:rsidRPr="007908F6">
        <w:rPr>
          <w:rFonts w:ascii="Garamond" w:hAnsi="Garamond"/>
          <w:sz w:val="22"/>
          <w:szCs w:val="22"/>
          <w:lang w:val="pt-BR"/>
        </w:rPr>
        <w:t xml:space="preserve"> 41 (1), 19-40.</w:t>
      </w:r>
    </w:p>
    <w:p w14:paraId="602F6303" w14:textId="7D42B23E" w:rsidR="00CF22B0" w:rsidRPr="007908F6" w:rsidRDefault="00436C26" w:rsidP="002B383A">
      <w:pPr>
        <w:pStyle w:val="ListParagraph"/>
        <w:keepNext/>
        <w:keepLines/>
        <w:numPr>
          <w:ilvl w:val="0"/>
          <w:numId w:val="11"/>
        </w:numPr>
        <w:spacing w:after="120"/>
        <w:ind w:left="0" w:hanging="180"/>
        <w:contextualSpacing w:val="0"/>
        <w:rPr>
          <w:rFonts w:ascii="Garamond" w:hAnsi="Garamond"/>
          <w:sz w:val="22"/>
          <w:szCs w:val="22"/>
          <w:u w:val="single"/>
        </w:rPr>
      </w:pPr>
      <w:r w:rsidRPr="007908F6">
        <w:rPr>
          <w:rFonts w:ascii="Garamond" w:hAnsi="Garamond"/>
          <w:sz w:val="22"/>
          <w:szCs w:val="22"/>
        </w:rPr>
        <w:t>Robert J Eger III</w:t>
      </w:r>
      <w:r w:rsidRPr="007908F6">
        <w:rPr>
          <w:rFonts w:ascii="Garamond" w:hAnsi="Garamond"/>
          <w:iCs/>
          <w:sz w:val="22"/>
          <w:szCs w:val="22"/>
        </w:rPr>
        <w:t xml:space="preserve"> </w:t>
      </w:r>
      <w:r w:rsidR="00CF22B0" w:rsidRPr="007908F6">
        <w:rPr>
          <w:rFonts w:ascii="Garamond" w:hAnsi="Garamond"/>
          <w:iCs/>
          <w:sz w:val="22"/>
          <w:szCs w:val="22"/>
        </w:rPr>
        <w:t xml:space="preserve">and Bruce D. McDonald. </w:t>
      </w:r>
      <w:r w:rsidR="00CF22B0" w:rsidRPr="007908F6">
        <w:rPr>
          <w:rFonts w:ascii="Garamond" w:hAnsi="Garamond"/>
          <w:sz w:val="22"/>
          <w:szCs w:val="22"/>
        </w:rPr>
        <w:t xml:space="preserve">(2012). Moving Toward Comparability: Assessing Per Student Costs in K-12. </w:t>
      </w:r>
      <w:r w:rsidR="00CF22B0" w:rsidRPr="007908F6">
        <w:rPr>
          <w:rFonts w:ascii="Garamond" w:hAnsi="Garamond"/>
          <w:i/>
          <w:iCs/>
          <w:sz w:val="22"/>
          <w:szCs w:val="22"/>
        </w:rPr>
        <w:t>Journal of Public Budgeting, Accounting, &amp; Financial Management</w:t>
      </w:r>
      <w:r w:rsidR="00CF22B0" w:rsidRPr="007908F6">
        <w:rPr>
          <w:rFonts w:ascii="Garamond" w:hAnsi="Garamond"/>
          <w:iCs/>
          <w:sz w:val="22"/>
          <w:szCs w:val="22"/>
        </w:rPr>
        <w:t xml:space="preserve"> 24 (4), 609-638.</w:t>
      </w:r>
    </w:p>
    <w:p w14:paraId="14F65CA8" w14:textId="58FDD3C4" w:rsidR="00CF22B0" w:rsidRPr="007908F6" w:rsidRDefault="00436C26" w:rsidP="002B383A">
      <w:pPr>
        <w:pStyle w:val="ListParagraph"/>
        <w:numPr>
          <w:ilvl w:val="0"/>
          <w:numId w:val="11"/>
        </w:numPr>
        <w:spacing w:after="120"/>
        <w:ind w:left="0" w:hanging="180"/>
        <w:contextualSpacing w:val="0"/>
        <w:rPr>
          <w:rFonts w:ascii="Garamond" w:hAnsi="Garamond"/>
          <w:bCs/>
          <w:sz w:val="22"/>
          <w:szCs w:val="22"/>
        </w:rPr>
      </w:pPr>
      <w:r w:rsidRPr="007908F6">
        <w:rPr>
          <w:rFonts w:ascii="Garamond" w:hAnsi="Garamond"/>
          <w:sz w:val="22"/>
          <w:szCs w:val="22"/>
        </w:rPr>
        <w:t>Robert J Eger III</w:t>
      </w:r>
      <w:r w:rsidRPr="007908F6">
        <w:rPr>
          <w:rFonts w:ascii="Garamond" w:hAnsi="Garamond"/>
          <w:bCs/>
          <w:sz w:val="22"/>
          <w:szCs w:val="22"/>
        </w:rPr>
        <w:t xml:space="preserve"> </w:t>
      </w:r>
      <w:r w:rsidR="00CF22B0" w:rsidRPr="007908F6">
        <w:rPr>
          <w:rFonts w:ascii="Garamond" w:hAnsi="Garamond"/>
          <w:bCs/>
          <w:sz w:val="22"/>
          <w:szCs w:val="22"/>
        </w:rPr>
        <w:t xml:space="preserve">(2011). </w:t>
      </w:r>
      <w:r w:rsidR="00CF22B0" w:rsidRPr="007908F6">
        <w:rPr>
          <w:rFonts w:ascii="Garamond" w:hAnsi="Garamond"/>
          <w:iCs/>
          <w:sz w:val="22"/>
          <w:szCs w:val="22"/>
        </w:rPr>
        <w:t xml:space="preserve">Examining Financial Behavior in Special Purpose Entities. </w:t>
      </w:r>
      <w:r w:rsidR="00CF22B0" w:rsidRPr="007908F6">
        <w:rPr>
          <w:rFonts w:ascii="Garamond" w:hAnsi="Garamond"/>
          <w:i/>
          <w:iCs/>
          <w:sz w:val="22"/>
          <w:szCs w:val="22"/>
        </w:rPr>
        <w:t>Journal of Applied Business and Economics</w:t>
      </w:r>
      <w:r w:rsidR="00CF22B0" w:rsidRPr="007908F6">
        <w:rPr>
          <w:rFonts w:ascii="Garamond" w:hAnsi="Garamond"/>
          <w:iCs/>
          <w:sz w:val="22"/>
          <w:szCs w:val="22"/>
        </w:rPr>
        <w:t xml:space="preserve"> 12 (6), 57-69.</w:t>
      </w:r>
    </w:p>
    <w:p w14:paraId="4A4D6874" w14:textId="574C3F7A" w:rsidR="00CF22B0" w:rsidRPr="007908F6" w:rsidRDefault="00436C26" w:rsidP="002B383A">
      <w:pPr>
        <w:pStyle w:val="ListParagraph"/>
        <w:numPr>
          <w:ilvl w:val="0"/>
          <w:numId w:val="11"/>
        </w:numPr>
        <w:spacing w:after="120"/>
        <w:ind w:left="0" w:hanging="180"/>
        <w:contextualSpacing w:val="0"/>
        <w:rPr>
          <w:rFonts w:ascii="Garamond" w:hAnsi="Garamond"/>
          <w:bCs/>
          <w:sz w:val="22"/>
          <w:szCs w:val="22"/>
        </w:rPr>
      </w:pPr>
      <w:r w:rsidRPr="007908F6">
        <w:rPr>
          <w:rFonts w:ascii="Garamond" w:hAnsi="Garamond"/>
          <w:sz w:val="22"/>
          <w:szCs w:val="22"/>
        </w:rPr>
        <w:t>Robert J Eger III</w:t>
      </w:r>
      <w:r w:rsidR="00CF22B0" w:rsidRPr="007908F6">
        <w:rPr>
          <w:rFonts w:ascii="Garamond" w:hAnsi="Garamond"/>
          <w:bCs/>
          <w:sz w:val="22"/>
          <w:szCs w:val="22"/>
        </w:rPr>
        <w:t xml:space="preserve">, C. Kevin Fortner, Valerie A. Hepburn, and Catherine P. Slade. (2011). Does Institutional Structure Effect Public Health Expenditures? </w:t>
      </w:r>
      <w:r w:rsidR="00CF22B0" w:rsidRPr="007908F6">
        <w:rPr>
          <w:rFonts w:ascii="Garamond" w:hAnsi="Garamond"/>
          <w:bCs/>
          <w:i/>
          <w:sz w:val="22"/>
          <w:szCs w:val="22"/>
        </w:rPr>
        <w:t>Public Budgeting &amp; Finance</w:t>
      </w:r>
      <w:r w:rsidR="00CF22B0" w:rsidRPr="007908F6">
        <w:rPr>
          <w:rFonts w:ascii="Garamond" w:hAnsi="Garamond"/>
          <w:bCs/>
          <w:sz w:val="22"/>
          <w:szCs w:val="22"/>
        </w:rPr>
        <w:t xml:space="preserve"> 31 (4), 136-147</w:t>
      </w:r>
      <w:r w:rsidR="00CF22B0" w:rsidRPr="007908F6">
        <w:rPr>
          <w:rFonts w:ascii="Garamond" w:hAnsi="Garamond"/>
          <w:bCs/>
          <w:i/>
          <w:sz w:val="22"/>
          <w:szCs w:val="22"/>
        </w:rPr>
        <w:t>.</w:t>
      </w:r>
    </w:p>
    <w:p w14:paraId="7D5B01C8" w14:textId="77777777" w:rsidR="002B383A" w:rsidRPr="002B383A" w:rsidRDefault="00436C26" w:rsidP="002B383A">
      <w:pPr>
        <w:pStyle w:val="ListParagraph"/>
        <w:numPr>
          <w:ilvl w:val="0"/>
          <w:numId w:val="11"/>
        </w:numPr>
        <w:tabs>
          <w:tab w:val="left" w:pos="270"/>
        </w:tabs>
        <w:spacing w:after="120"/>
        <w:ind w:left="0" w:hanging="180"/>
        <w:contextualSpacing w:val="0"/>
        <w:rPr>
          <w:rStyle w:val="Strong"/>
          <w:rFonts w:ascii="Garamond" w:hAnsi="Garamond"/>
          <w:b w:val="0"/>
          <w:bCs w:val="0"/>
          <w:sz w:val="22"/>
          <w:szCs w:val="22"/>
        </w:rPr>
      </w:pPr>
      <w:r w:rsidRPr="002B383A">
        <w:rPr>
          <w:rFonts w:ascii="Garamond" w:hAnsi="Garamond"/>
          <w:sz w:val="22"/>
          <w:szCs w:val="22"/>
        </w:rPr>
        <w:t>Robert J Eger III</w:t>
      </w:r>
      <w:r w:rsidRPr="002B383A">
        <w:rPr>
          <w:rFonts w:ascii="Garamond" w:hAnsi="Garamond"/>
          <w:bCs/>
          <w:sz w:val="22"/>
          <w:szCs w:val="22"/>
        </w:rPr>
        <w:t xml:space="preserve"> </w:t>
      </w:r>
      <w:r w:rsidR="00CF22B0" w:rsidRPr="002B383A">
        <w:rPr>
          <w:rFonts w:ascii="Garamond" w:hAnsi="Garamond"/>
          <w:bCs/>
          <w:sz w:val="22"/>
          <w:szCs w:val="22"/>
        </w:rPr>
        <w:t xml:space="preserve">and </w:t>
      </w:r>
      <w:r w:rsidR="00CF22B0" w:rsidRPr="002B383A">
        <w:rPr>
          <w:rStyle w:val="dborange"/>
          <w:rFonts w:ascii="Garamond" w:hAnsi="Garamond"/>
          <w:sz w:val="22"/>
          <w:szCs w:val="22"/>
        </w:rPr>
        <w:t xml:space="preserve">Subhashish Samaddar. (2010). </w:t>
      </w:r>
      <w:r w:rsidR="00CF22B0" w:rsidRPr="002B383A">
        <w:rPr>
          <w:rStyle w:val="Strong"/>
          <w:rFonts w:ascii="Garamond" w:hAnsi="Garamond"/>
          <w:b w:val="0"/>
          <w:sz w:val="22"/>
          <w:szCs w:val="22"/>
        </w:rPr>
        <w:t xml:space="preserve">Outsourcing Decision Making in Public Organizations: A Proposed Methodology and Initial Analytic Results from a DOT. </w:t>
      </w:r>
      <w:r w:rsidR="00CF22B0" w:rsidRPr="002B383A">
        <w:rPr>
          <w:rStyle w:val="Strong"/>
          <w:rFonts w:ascii="Garamond" w:hAnsi="Garamond"/>
          <w:b w:val="0"/>
          <w:i/>
          <w:sz w:val="22"/>
          <w:szCs w:val="22"/>
        </w:rPr>
        <w:t xml:space="preserve">Transportation Research </w:t>
      </w:r>
      <w:proofErr w:type="gramStart"/>
      <w:r w:rsidR="00CF22B0" w:rsidRPr="002B383A">
        <w:rPr>
          <w:rStyle w:val="Strong"/>
          <w:rFonts w:ascii="Garamond" w:hAnsi="Garamond"/>
          <w:b w:val="0"/>
          <w:i/>
          <w:sz w:val="22"/>
          <w:szCs w:val="22"/>
        </w:rPr>
        <w:t>Record</w:t>
      </w:r>
      <w:r w:rsidR="00CF22B0" w:rsidRPr="002B383A">
        <w:rPr>
          <w:rStyle w:val="Strong"/>
          <w:rFonts w:ascii="Garamond" w:hAnsi="Garamond"/>
          <w:b w:val="0"/>
          <w:sz w:val="22"/>
          <w:szCs w:val="22"/>
        </w:rPr>
        <w:t xml:space="preserve">  No.</w:t>
      </w:r>
      <w:proofErr w:type="gramEnd"/>
      <w:r w:rsidR="00CF22B0" w:rsidRPr="002B383A">
        <w:rPr>
          <w:rStyle w:val="Strong"/>
          <w:rFonts w:ascii="Garamond" w:hAnsi="Garamond"/>
          <w:b w:val="0"/>
          <w:sz w:val="22"/>
          <w:szCs w:val="22"/>
        </w:rPr>
        <w:t xml:space="preserve"> 2199, 37-47.</w:t>
      </w:r>
    </w:p>
    <w:p w14:paraId="789D0BA9" w14:textId="77777777" w:rsidR="002B383A" w:rsidRPr="002B383A" w:rsidRDefault="00436C26" w:rsidP="002B383A">
      <w:pPr>
        <w:pStyle w:val="ListParagraph"/>
        <w:numPr>
          <w:ilvl w:val="0"/>
          <w:numId w:val="11"/>
        </w:numPr>
        <w:tabs>
          <w:tab w:val="left" w:pos="270"/>
        </w:tabs>
        <w:spacing w:after="120"/>
        <w:ind w:left="0" w:hanging="187"/>
        <w:contextualSpacing w:val="0"/>
        <w:rPr>
          <w:rFonts w:ascii="Garamond" w:hAnsi="Garamond"/>
          <w:bCs/>
          <w:sz w:val="22"/>
          <w:szCs w:val="22"/>
        </w:rPr>
      </w:pPr>
      <w:r w:rsidRPr="002B383A">
        <w:rPr>
          <w:rFonts w:ascii="Garamond" w:hAnsi="Garamond"/>
          <w:sz w:val="22"/>
          <w:szCs w:val="22"/>
        </w:rPr>
        <w:t xml:space="preserve">Bruce D. </w:t>
      </w:r>
      <w:r w:rsidR="00CF22B0" w:rsidRPr="002B383A">
        <w:rPr>
          <w:rFonts w:ascii="Garamond" w:hAnsi="Garamond"/>
          <w:sz w:val="22"/>
          <w:szCs w:val="22"/>
        </w:rPr>
        <w:t xml:space="preserve">McDonald and Robert J. Eger III. (2010). The Defense-Growth Paradigm: An Economic Investigation into Post-Soviet States. </w:t>
      </w:r>
      <w:r w:rsidR="00CF22B0" w:rsidRPr="002B383A">
        <w:rPr>
          <w:rFonts w:ascii="Garamond" w:hAnsi="Garamond"/>
          <w:i/>
          <w:sz w:val="22"/>
          <w:szCs w:val="22"/>
        </w:rPr>
        <w:t>Peace Economics, Peace Science and Public Policy</w:t>
      </w:r>
      <w:r w:rsidR="00CF22B0" w:rsidRPr="002B383A">
        <w:rPr>
          <w:rFonts w:ascii="Garamond" w:hAnsi="Garamond"/>
          <w:sz w:val="22"/>
          <w:szCs w:val="22"/>
        </w:rPr>
        <w:t xml:space="preserve"> 16 (1), Article 5.</w:t>
      </w:r>
    </w:p>
    <w:p w14:paraId="22CC25C6" w14:textId="27335DAA" w:rsidR="00CF22B0" w:rsidRPr="002B383A" w:rsidRDefault="00436C26" w:rsidP="002B383A">
      <w:pPr>
        <w:pStyle w:val="ListParagraph"/>
        <w:numPr>
          <w:ilvl w:val="0"/>
          <w:numId w:val="11"/>
        </w:numPr>
        <w:tabs>
          <w:tab w:val="left" w:pos="270"/>
        </w:tabs>
        <w:spacing w:after="120"/>
        <w:ind w:left="0" w:hanging="180"/>
        <w:contextualSpacing w:val="0"/>
        <w:rPr>
          <w:rFonts w:ascii="Garamond" w:hAnsi="Garamond"/>
          <w:bCs/>
          <w:sz w:val="22"/>
          <w:szCs w:val="22"/>
        </w:rPr>
      </w:pPr>
      <w:r w:rsidRPr="002B383A">
        <w:rPr>
          <w:rFonts w:ascii="Garamond" w:hAnsi="Garamond"/>
          <w:sz w:val="22"/>
          <w:szCs w:val="22"/>
        </w:rPr>
        <w:t>Robert J Eger III</w:t>
      </w:r>
      <w:r w:rsidRPr="002B383A">
        <w:rPr>
          <w:rFonts w:ascii="Garamond" w:hAnsi="Garamond"/>
          <w:bCs/>
          <w:sz w:val="22"/>
          <w:szCs w:val="22"/>
        </w:rPr>
        <w:t xml:space="preserve"> </w:t>
      </w:r>
      <w:r w:rsidR="00CF22B0" w:rsidRPr="002B383A">
        <w:rPr>
          <w:rFonts w:ascii="Garamond" w:hAnsi="Garamond"/>
          <w:bCs/>
          <w:sz w:val="22"/>
          <w:szCs w:val="22"/>
        </w:rPr>
        <w:t>and Jan</w:t>
      </w:r>
      <w:r w:rsidRPr="002B383A">
        <w:rPr>
          <w:rFonts w:ascii="Garamond" w:hAnsi="Garamond"/>
          <w:bCs/>
          <w:sz w:val="22"/>
          <w:szCs w:val="22"/>
        </w:rPr>
        <w:t xml:space="preserve"> H.</w:t>
      </w:r>
      <w:r w:rsidR="00CF22B0" w:rsidRPr="002B383A">
        <w:rPr>
          <w:rFonts w:ascii="Garamond" w:hAnsi="Garamond"/>
          <w:bCs/>
          <w:sz w:val="22"/>
          <w:szCs w:val="22"/>
        </w:rPr>
        <w:t xml:space="preserve"> </w:t>
      </w:r>
      <w:proofErr w:type="spellStart"/>
      <w:r w:rsidR="00CF22B0" w:rsidRPr="002B383A">
        <w:rPr>
          <w:rFonts w:ascii="Garamond" w:hAnsi="Garamond"/>
          <w:bCs/>
          <w:sz w:val="22"/>
          <w:szCs w:val="22"/>
        </w:rPr>
        <w:t>Maridal</w:t>
      </w:r>
      <w:proofErr w:type="spellEnd"/>
      <w:r w:rsidR="00CF22B0" w:rsidRPr="002B383A">
        <w:rPr>
          <w:rFonts w:ascii="Garamond" w:hAnsi="Garamond"/>
          <w:bCs/>
          <w:sz w:val="22"/>
          <w:szCs w:val="22"/>
        </w:rPr>
        <w:t xml:space="preserve">. (2010). Implications of Tax Incremental Financing on Disadvantaged Families. </w:t>
      </w:r>
      <w:r w:rsidR="00CF22B0" w:rsidRPr="002B383A">
        <w:rPr>
          <w:rFonts w:ascii="Garamond" w:hAnsi="Garamond"/>
          <w:bCs/>
          <w:i/>
          <w:sz w:val="22"/>
          <w:szCs w:val="22"/>
        </w:rPr>
        <w:t>Global Business &amp; Economics Anthology</w:t>
      </w:r>
      <w:r w:rsidR="00CF22B0" w:rsidRPr="002B383A">
        <w:rPr>
          <w:rFonts w:ascii="Garamond" w:hAnsi="Garamond"/>
          <w:bCs/>
          <w:sz w:val="22"/>
          <w:szCs w:val="22"/>
        </w:rPr>
        <w:t xml:space="preserve"> 2010 (1), 179-187.</w:t>
      </w:r>
    </w:p>
    <w:p w14:paraId="0CD1DF78" w14:textId="2F52391F" w:rsidR="00CF22B0" w:rsidRPr="007908F6" w:rsidRDefault="00436C26" w:rsidP="002B383A">
      <w:pPr>
        <w:pStyle w:val="ListParagraph"/>
        <w:numPr>
          <w:ilvl w:val="0"/>
          <w:numId w:val="11"/>
        </w:numPr>
        <w:spacing w:after="120"/>
        <w:ind w:left="0" w:hanging="187"/>
        <w:contextualSpacing w:val="0"/>
        <w:rPr>
          <w:rFonts w:ascii="Garamond" w:hAnsi="Garamond"/>
          <w:bCs/>
          <w:sz w:val="22"/>
          <w:szCs w:val="22"/>
        </w:rPr>
      </w:pPr>
      <w:r w:rsidRPr="007908F6">
        <w:rPr>
          <w:rFonts w:ascii="Garamond" w:hAnsi="Garamond"/>
          <w:bCs/>
          <w:sz w:val="22"/>
          <w:szCs w:val="22"/>
        </w:rPr>
        <w:t xml:space="preserve">Jan H. </w:t>
      </w:r>
      <w:proofErr w:type="spellStart"/>
      <w:r w:rsidR="00CF22B0" w:rsidRPr="007908F6">
        <w:rPr>
          <w:rFonts w:ascii="Garamond" w:hAnsi="Garamond"/>
          <w:bCs/>
          <w:sz w:val="22"/>
          <w:szCs w:val="22"/>
        </w:rPr>
        <w:t>Maridal</w:t>
      </w:r>
      <w:proofErr w:type="spellEnd"/>
      <w:r w:rsidR="00CF22B0" w:rsidRPr="007908F6">
        <w:rPr>
          <w:rFonts w:ascii="Garamond" w:hAnsi="Garamond"/>
          <w:bCs/>
          <w:sz w:val="22"/>
          <w:szCs w:val="22"/>
        </w:rPr>
        <w:t xml:space="preserve"> and Robert J. Eger III. (2010). Human Prosperity. </w:t>
      </w:r>
      <w:r w:rsidR="00CF22B0" w:rsidRPr="007908F6">
        <w:rPr>
          <w:rFonts w:ascii="Garamond" w:hAnsi="Garamond"/>
          <w:bCs/>
          <w:i/>
          <w:sz w:val="22"/>
          <w:szCs w:val="22"/>
        </w:rPr>
        <w:t>Global Business &amp; Economics Anthology</w:t>
      </w:r>
      <w:r w:rsidR="00CF22B0" w:rsidRPr="007908F6">
        <w:rPr>
          <w:rFonts w:ascii="Garamond" w:hAnsi="Garamond"/>
          <w:bCs/>
          <w:sz w:val="22"/>
          <w:szCs w:val="22"/>
        </w:rPr>
        <w:t xml:space="preserve"> 2010 (1), 268-280.</w:t>
      </w:r>
    </w:p>
    <w:tbl>
      <w:tblPr>
        <w:tblW w:w="5000" w:type="pct"/>
        <w:tblCellSpacing w:w="0" w:type="dxa"/>
        <w:tblCellMar>
          <w:left w:w="0" w:type="dxa"/>
          <w:right w:w="0" w:type="dxa"/>
        </w:tblCellMar>
        <w:tblLook w:val="04A0" w:firstRow="1" w:lastRow="0" w:firstColumn="1" w:lastColumn="0" w:noHBand="0" w:noVBand="1"/>
      </w:tblPr>
      <w:tblGrid>
        <w:gridCol w:w="9360"/>
      </w:tblGrid>
      <w:tr w:rsidR="00A76865" w:rsidRPr="00A76865" w14:paraId="2EF7C173" w14:textId="77777777" w:rsidTr="00436C26">
        <w:trPr>
          <w:tblCellSpacing w:w="0" w:type="dxa"/>
        </w:trPr>
        <w:tc>
          <w:tcPr>
            <w:tcW w:w="9360" w:type="dxa"/>
            <w:vAlign w:val="center"/>
            <w:hideMark/>
          </w:tcPr>
          <w:tbl>
            <w:tblPr>
              <w:tblW w:w="14535" w:type="dxa"/>
              <w:tblCellSpacing w:w="0" w:type="dxa"/>
              <w:tblCellMar>
                <w:left w:w="0" w:type="dxa"/>
                <w:right w:w="0" w:type="dxa"/>
              </w:tblCellMar>
              <w:tblLook w:val="04A0" w:firstRow="1" w:lastRow="0" w:firstColumn="1" w:lastColumn="0" w:noHBand="0" w:noVBand="1"/>
            </w:tblPr>
            <w:tblGrid>
              <w:gridCol w:w="14535"/>
            </w:tblGrid>
            <w:tr w:rsidR="00A76865" w:rsidRPr="00A76865" w14:paraId="37C264C6" w14:textId="77777777" w:rsidTr="00F34D9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4535"/>
                  </w:tblGrid>
                  <w:tr w:rsidR="00A76865" w:rsidRPr="00A76865" w14:paraId="684F1A8D" w14:textId="77777777" w:rsidTr="00F34D95">
                    <w:trPr>
                      <w:tblCellSpacing w:w="0" w:type="dxa"/>
                    </w:trPr>
                    <w:tc>
                      <w:tcPr>
                        <w:tcW w:w="0" w:type="auto"/>
                        <w:hideMark/>
                      </w:tcPr>
                      <w:p w14:paraId="6A76BD75" w14:textId="77777777" w:rsidR="00CF22B0" w:rsidRPr="007908F6" w:rsidRDefault="00CF22B0" w:rsidP="002B383A">
                        <w:pPr>
                          <w:pStyle w:val="ListParagraph"/>
                          <w:spacing w:after="120"/>
                          <w:ind w:left="0"/>
                          <w:contextualSpacing w:val="0"/>
                          <w:rPr>
                            <w:rFonts w:ascii="Gulim" w:eastAsia="Gulim" w:hAnsi="Gulim" w:cs="Tahoma"/>
                            <w:sz w:val="18"/>
                            <w:szCs w:val="18"/>
                          </w:rPr>
                        </w:pPr>
                        <w:bookmarkStart w:id="3" w:name="top"/>
                      </w:p>
                    </w:tc>
                  </w:tr>
                </w:tbl>
                <w:p w14:paraId="3DBA8663" w14:textId="77777777" w:rsidR="00CF22B0" w:rsidRPr="00A76865" w:rsidRDefault="00CF22B0" w:rsidP="002B383A">
                  <w:pPr>
                    <w:spacing w:after="120"/>
                    <w:ind w:hanging="180"/>
                    <w:rPr>
                      <w:rFonts w:ascii="Gulim" w:eastAsia="Gulim" w:hAnsi="Gulim" w:cs="Tahoma"/>
                      <w:sz w:val="18"/>
                      <w:szCs w:val="18"/>
                    </w:rPr>
                  </w:pPr>
                </w:p>
              </w:tc>
            </w:tr>
          </w:tbl>
          <w:p w14:paraId="37A0CD7B" w14:textId="77777777" w:rsidR="00CF22B0" w:rsidRPr="00A76865" w:rsidRDefault="00CF22B0" w:rsidP="002B383A">
            <w:pPr>
              <w:spacing w:after="120"/>
              <w:ind w:hanging="180"/>
              <w:rPr>
                <w:rFonts w:ascii="Gulim" w:eastAsia="Gulim" w:hAnsi="Gulim" w:cs="Tahoma"/>
                <w:sz w:val="18"/>
                <w:szCs w:val="18"/>
              </w:rPr>
            </w:pPr>
          </w:p>
        </w:tc>
      </w:tr>
    </w:tbl>
    <w:bookmarkEnd w:id="3"/>
    <w:p w14:paraId="71C5237A" w14:textId="606F92B7" w:rsidR="00CF22B0" w:rsidRPr="007908F6" w:rsidRDefault="00436C26" w:rsidP="002B383A">
      <w:pPr>
        <w:pStyle w:val="ListParagraph"/>
        <w:keepNext/>
        <w:keepLines/>
        <w:numPr>
          <w:ilvl w:val="0"/>
          <w:numId w:val="11"/>
        </w:numPr>
        <w:spacing w:after="120"/>
        <w:ind w:left="0" w:hanging="180"/>
        <w:contextualSpacing w:val="0"/>
        <w:rPr>
          <w:rFonts w:ascii="Garamond" w:hAnsi="Garamond"/>
          <w:sz w:val="22"/>
          <w:szCs w:val="22"/>
        </w:rPr>
      </w:pPr>
      <w:proofErr w:type="spellStart"/>
      <w:r w:rsidRPr="007908F6">
        <w:rPr>
          <w:rFonts w:ascii="Garamond" w:eastAsia="Gulim" w:hAnsi="Garamond"/>
          <w:sz w:val="22"/>
          <w:szCs w:val="22"/>
        </w:rPr>
        <w:t>Jungbu</w:t>
      </w:r>
      <w:proofErr w:type="spellEnd"/>
      <w:r w:rsidRPr="007908F6">
        <w:rPr>
          <w:rFonts w:ascii="Garamond" w:eastAsia="Gulim" w:hAnsi="Garamond"/>
          <w:sz w:val="22"/>
          <w:szCs w:val="22"/>
        </w:rPr>
        <w:t xml:space="preserve"> </w:t>
      </w:r>
      <w:r w:rsidR="00CF22B0" w:rsidRPr="007908F6">
        <w:rPr>
          <w:rFonts w:ascii="Garamond" w:eastAsia="Gulim" w:hAnsi="Garamond"/>
          <w:sz w:val="22"/>
          <w:szCs w:val="22"/>
        </w:rPr>
        <w:t xml:space="preserve">Kim, Robert. J. Eger, </w:t>
      </w:r>
      <w:r w:rsidRPr="007908F6">
        <w:rPr>
          <w:rFonts w:ascii="Garamond" w:eastAsia="Gulim" w:hAnsi="Garamond"/>
          <w:sz w:val="22"/>
          <w:szCs w:val="22"/>
        </w:rPr>
        <w:t>and</w:t>
      </w:r>
      <w:r w:rsidR="00CF22B0" w:rsidRPr="007908F6">
        <w:rPr>
          <w:rFonts w:ascii="Garamond" w:eastAsia="Gulim" w:hAnsi="Garamond"/>
          <w:sz w:val="22"/>
          <w:szCs w:val="22"/>
        </w:rPr>
        <w:t xml:space="preserve"> Hyun Jung Park. (2009). Levels of intergovernmental revenues for local governments: A tax structural determinant. </w:t>
      </w:r>
      <w:r w:rsidR="00CF22B0" w:rsidRPr="007908F6">
        <w:rPr>
          <w:rFonts w:ascii="Garamond" w:eastAsia="Gulim" w:hAnsi="Garamond"/>
          <w:i/>
          <w:sz w:val="22"/>
          <w:szCs w:val="22"/>
        </w:rPr>
        <w:t>The Researcher: An Interdisciplinary Journal</w:t>
      </w:r>
      <w:r w:rsidR="00CF22B0" w:rsidRPr="007908F6">
        <w:rPr>
          <w:rFonts w:ascii="Garamond" w:eastAsia="Gulim" w:hAnsi="Garamond"/>
          <w:sz w:val="22"/>
          <w:szCs w:val="22"/>
        </w:rPr>
        <w:t xml:space="preserve"> 22(2), 65-86.</w:t>
      </w:r>
    </w:p>
    <w:p w14:paraId="32EF0332" w14:textId="0BB85327" w:rsidR="00CF22B0" w:rsidRPr="007908F6" w:rsidRDefault="00436C26" w:rsidP="002B383A">
      <w:pPr>
        <w:pStyle w:val="ListParagraph"/>
        <w:keepNext/>
        <w:keepLines/>
        <w:numPr>
          <w:ilvl w:val="0"/>
          <w:numId w:val="11"/>
        </w:numPr>
        <w:spacing w:after="120"/>
        <w:ind w:left="0" w:hanging="180"/>
        <w:contextualSpacing w:val="0"/>
        <w:rPr>
          <w:rFonts w:ascii="Garamond" w:hAnsi="Garamond"/>
          <w:iCs/>
          <w:sz w:val="22"/>
          <w:szCs w:val="22"/>
        </w:rPr>
      </w:pPr>
      <w:proofErr w:type="spellStart"/>
      <w:r w:rsidRPr="007908F6">
        <w:rPr>
          <w:rFonts w:ascii="Garamond" w:hAnsi="Garamond"/>
          <w:sz w:val="22"/>
          <w:szCs w:val="22"/>
        </w:rPr>
        <w:t>Daejin</w:t>
      </w:r>
      <w:proofErr w:type="spellEnd"/>
      <w:r w:rsidRPr="007908F6">
        <w:rPr>
          <w:rFonts w:ascii="Garamond" w:hAnsi="Garamond"/>
          <w:sz w:val="22"/>
          <w:szCs w:val="22"/>
        </w:rPr>
        <w:t xml:space="preserve"> </w:t>
      </w:r>
      <w:r w:rsidR="00CF22B0" w:rsidRPr="007908F6">
        <w:rPr>
          <w:rFonts w:ascii="Garamond" w:hAnsi="Garamond"/>
          <w:sz w:val="22"/>
          <w:szCs w:val="22"/>
        </w:rPr>
        <w:t xml:space="preserve">Kim, Sang Seok Bae, and Robert J. Eger III. (2009). Is Local Discretionary Sales Tax Adopted to Counteract Fiscal Stress? The Case of Florida Counties. </w:t>
      </w:r>
      <w:r w:rsidR="00CF22B0" w:rsidRPr="007908F6">
        <w:rPr>
          <w:rFonts w:ascii="Garamond" w:hAnsi="Garamond"/>
          <w:i/>
          <w:iCs/>
          <w:sz w:val="22"/>
          <w:szCs w:val="22"/>
        </w:rPr>
        <w:t>Economic Development Quarterly</w:t>
      </w:r>
      <w:r w:rsidR="00CF22B0" w:rsidRPr="007908F6">
        <w:rPr>
          <w:rFonts w:ascii="Garamond" w:hAnsi="Garamond"/>
          <w:iCs/>
          <w:sz w:val="22"/>
          <w:szCs w:val="22"/>
        </w:rPr>
        <w:t xml:space="preserve"> 23 (2), 150-166. </w:t>
      </w:r>
    </w:p>
    <w:p w14:paraId="165A6304" w14:textId="7757AF5D" w:rsidR="00CF22B0" w:rsidRPr="00A76865" w:rsidRDefault="00436C26" w:rsidP="002B383A">
      <w:pPr>
        <w:pStyle w:val="Default"/>
        <w:numPr>
          <w:ilvl w:val="0"/>
          <w:numId w:val="11"/>
        </w:numPr>
        <w:spacing w:after="120"/>
        <w:ind w:left="0" w:hanging="180"/>
        <w:rPr>
          <w:rFonts w:ascii="Garamond" w:hAnsi="Garamond"/>
          <w:color w:val="auto"/>
          <w:sz w:val="22"/>
          <w:szCs w:val="22"/>
        </w:rPr>
      </w:pPr>
      <w:r w:rsidRPr="00A76865">
        <w:rPr>
          <w:rFonts w:ascii="Garamond" w:hAnsi="Garamond"/>
          <w:color w:val="auto"/>
          <w:sz w:val="22"/>
          <w:szCs w:val="22"/>
        </w:rPr>
        <w:t xml:space="preserve">Robert J Eger III </w:t>
      </w:r>
      <w:r w:rsidR="00CF22B0" w:rsidRPr="00A76865">
        <w:rPr>
          <w:rFonts w:ascii="Garamond" w:hAnsi="Garamond"/>
          <w:color w:val="auto"/>
          <w:sz w:val="22"/>
          <w:szCs w:val="22"/>
        </w:rPr>
        <w:t xml:space="preserve">and Hai Guo. (2008). Financing Infrastructure: Fixed Price v. Price Index Contracts, </w:t>
      </w:r>
      <w:r w:rsidR="00CF22B0" w:rsidRPr="00A76865">
        <w:rPr>
          <w:rFonts w:ascii="Garamond" w:hAnsi="Garamond"/>
          <w:i/>
          <w:iCs/>
          <w:color w:val="auto"/>
          <w:sz w:val="22"/>
          <w:szCs w:val="22"/>
        </w:rPr>
        <w:t xml:space="preserve">Journal of Public Procurement </w:t>
      </w:r>
      <w:r w:rsidR="00CF22B0" w:rsidRPr="00A76865">
        <w:rPr>
          <w:rFonts w:ascii="Garamond" w:hAnsi="Garamond"/>
          <w:color w:val="auto"/>
          <w:sz w:val="22"/>
          <w:szCs w:val="22"/>
        </w:rPr>
        <w:t xml:space="preserve">8 (3), 269-274. </w:t>
      </w:r>
    </w:p>
    <w:p w14:paraId="24955FBB" w14:textId="676A8F39" w:rsidR="00CF22B0" w:rsidRPr="00A76865" w:rsidRDefault="00436C26" w:rsidP="002B383A">
      <w:pPr>
        <w:pStyle w:val="Default"/>
        <w:numPr>
          <w:ilvl w:val="0"/>
          <w:numId w:val="11"/>
        </w:numPr>
        <w:spacing w:after="120"/>
        <w:ind w:left="0" w:hanging="180"/>
        <w:rPr>
          <w:rFonts w:ascii="Garamond" w:hAnsi="Garamond"/>
          <w:color w:val="auto"/>
          <w:sz w:val="22"/>
          <w:szCs w:val="22"/>
        </w:rPr>
      </w:pPr>
      <w:r w:rsidRPr="00A76865">
        <w:rPr>
          <w:rFonts w:ascii="Garamond" w:hAnsi="Garamond"/>
          <w:color w:val="auto"/>
          <w:sz w:val="22"/>
          <w:szCs w:val="22"/>
        </w:rPr>
        <w:t>Robert J Eger III</w:t>
      </w:r>
      <w:r w:rsidRPr="00A76865">
        <w:rPr>
          <w:rFonts w:ascii="Garamond" w:hAnsi="Garamond"/>
          <w:bCs/>
          <w:color w:val="auto"/>
          <w:sz w:val="22"/>
          <w:szCs w:val="22"/>
        </w:rPr>
        <w:t xml:space="preserve"> </w:t>
      </w:r>
      <w:r w:rsidR="00CF22B0" w:rsidRPr="00A76865">
        <w:rPr>
          <w:rFonts w:ascii="Garamond" w:hAnsi="Garamond"/>
          <w:bCs/>
          <w:color w:val="auto"/>
          <w:sz w:val="22"/>
          <w:szCs w:val="22"/>
        </w:rPr>
        <w:t xml:space="preserve">and Amanda </w:t>
      </w:r>
      <w:proofErr w:type="spellStart"/>
      <w:r w:rsidR="00CF22B0" w:rsidRPr="00A76865">
        <w:rPr>
          <w:rFonts w:ascii="Garamond" w:hAnsi="Garamond"/>
          <w:bCs/>
          <w:color w:val="auto"/>
          <w:sz w:val="22"/>
          <w:szCs w:val="22"/>
        </w:rPr>
        <w:t>Wilsker</w:t>
      </w:r>
      <w:proofErr w:type="spellEnd"/>
      <w:r w:rsidR="00CF22B0" w:rsidRPr="00A76865">
        <w:rPr>
          <w:rFonts w:ascii="Garamond" w:hAnsi="Garamond"/>
          <w:bCs/>
          <w:color w:val="auto"/>
          <w:sz w:val="22"/>
          <w:szCs w:val="22"/>
        </w:rPr>
        <w:t xml:space="preserve">. (2007). </w:t>
      </w:r>
      <w:r w:rsidR="00CF22B0" w:rsidRPr="00A76865">
        <w:rPr>
          <w:rFonts w:ascii="Garamond" w:hAnsi="Garamond"/>
          <w:color w:val="auto"/>
          <w:sz w:val="22"/>
          <w:szCs w:val="22"/>
        </w:rPr>
        <w:t xml:space="preserve">Cost Effectiveness Analysis and Transportation: Practices, Problems, and Proposals. </w:t>
      </w:r>
      <w:r w:rsidR="00CF22B0" w:rsidRPr="00A76865">
        <w:rPr>
          <w:rFonts w:ascii="Garamond" w:hAnsi="Garamond"/>
          <w:i/>
          <w:iCs/>
          <w:color w:val="auto"/>
          <w:sz w:val="22"/>
          <w:szCs w:val="22"/>
        </w:rPr>
        <w:t xml:space="preserve">Public Budgeting &amp; Finance </w:t>
      </w:r>
      <w:r w:rsidR="00CF22B0" w:rsidRPr="00A76865">
        <w:rPr>
          <w:rFonts w:ascii="Garamond" w:hAnsi="Garamond"/>
          <w:color w:val="auto"/>
          <w:sz w:val="22"/>
          <w:szCs w:val="22"/>
        </w:rPr>
        <w:t xml:space="preserve">27 (1), 104-116. </w:t>
      </w:r>
    </w:p>
    <w:p w14:paraId="11864328" w14:textId="0AD370C4" w:rsidR="00CF22B0" w:rsidRPr="00A76865" w:rsidRDefault="00436C26" w:rsidP="007908F6">
      <w:pPr>
        <w:pStyle w:val="Default"/>
        <w:numPr>
          <w:ilvl w:val="0"/>
          <w:numId w:val="11"/>
        </w:numPr>
        <w:spacing w:after="120"/>
        <w:ind w:left="0" w:hanging="180"/>
        <w:rPr>
          <w:rFonts w:ascii="Garamond" w:hAnsi="Garamond"/>
          <w:color w:val="auto"/>
          <w:sz w:val="22"/>
          <w:szCs w:val="22"/>
        </w:rPr>
      </w:pPr>
      <w:r w:rsidRPr="00A76865">
        <w:rPr>
          <w:rFonts w:ascii="Garamond" w:hAnsi="Garamond"/>
          <w:color w:val="auto"/>
          <w:sz w:val="22"/>
          <w:szCs w:val="22"/>
        </w:rPr>
        <w:t xml:space="preserve">Valarie </w:t>
      </w:r>
      <w:r w:rsidR="00CF22B0" w:rsidRPr="00A76865">
        <w:rPr>
          <w:rFonts w:ascii="Garamond" w:hAnsi="Garamond"/>
          <w:color w:val="auto"/>
          <w:sz w:val="22"/>
          <w:szCs w:val="22"/>
        </w:rPr>
        <w:t xml:space="preserve">Hepburn, Robert J. Eger III, </w:t>
      </w:r>
      <w:proofErr w:type="spellStart"/>
      <w:r w:rsidR="00CF22B0" w:rsidRPr="00A76865">
        <w:rPr>
          <w:rFonts w:ascii="Garamond" w:hAnsi="Garamond"/>
          <w:color w:val="auto"/>
          <w:sz w:val="22"/>
          <w:szCs w:val="22"/>
        </w:rPr>
        <w:t>Jungbu</w:t>
      </w:r>
      <w:proofErr w:type="spellEnd"/>
      <w:r w:rsidR="00CF22B0" w:rsidRPr="00A76865">
        <w:rPr>
          <w:rFonts w:ascii="Garamond" w:hAnsi="Garamond"/>
          <w:color w:val="auto"/>
          <w:sz w:val="22"/>
          <w:szCs w:val="22"/>
        </w:rPr>
        <w:t xml:space="preserve"> Kim, and Catherine Putnam Slade. (2007). Structuring a Framework for Public Health Performance-based Budgeting: A Georgia Case Study. </w:t>
      </w:r>
      <w:r w:rsidR="00CF22B0" w:rsidRPr="00A76865">
        <w:rPr>
          <w:rFonts w:ascii="Garamond" w:hAnsi="Garamond"/>
          <w:i/>
          <w:iCs/>
          <w:color w:val="auto"/>
          <w:sz w:val="22"/>
          <w:szCs w:val="22"/>
        </w:rPr>
        <w:t xml:space="preserve">Journal of Public Health Management and Practice </w:t>
      </w:r>
      <w:r w:rsidR="00CF22B0" w:rsidRPr="00A76865">
        <w:rPr>
          <w:rFonts w:ascii="Garamond" w:hAnsi="Garamond"/>
          <w:color w:val="auto"/>
          <w:sz w:val="22"/>
          <w:szCs w:val="22"/>
        </w:rPr>
        <w:t xml:space="preserve">13 (2), 173-179. </w:t>
      </w:r>
    </w:p>
    <w:p w14:paraId="4A1C6B84" w14:textId="77777777" w:rsidR="00265A38" w:rsidRPr="007908F6" w:rsidRDefault="00265A38" w:rsidP="007908F6">
      <w:pPr>
        <w:pStyle w:val="ListParagraph"/>
        <w:keepNext/>
        <w:keepLines/>
        <w:spacing w:after="120"/>
        <w:ind w:left="0"/>
        <w:rPr>
          <w:rFonts w:ascii="Garamond" w:hAnsi="Garamond"/>
          <w:b/>
          <w:sz w:val="23"/>
          <w:szCs w:val="23"/>
          <w:u w:val="single"/>
        </w:rPr>
      </w:pPr>
      <w:r w:rsidRPr="007908F6">
        <w:rPr>
          <w:rFonts w:ascii="Garamond" w:hAnsi="Garamond"/>
          <w:b/>
          <w:sz w:val="23"/>
          <w:szCs w:val="23"/>
          <w:u w:val="single"/>
        </w:rPr>
        <w:lastRenderedPageBreak/>
        <w:t>Publications (cont.)</w:t>
      </w:r>
    </w:p>
    <w:p w14:paraId="66CB0E2D" w14:textId="69D5324C" w:rsidR="00CF22B0" w:rsidRPr="00A76865" w:rsidRDefault="00365997" w:rsidP="002B383A">
      <w:pPr>
        <w:pStyle w:val="Default"/>
        <w:numPr>
          <w:ilvl w:val="0"/>
          <w:numId w:val="11"/>
        </w:numPr>
        <w:spacing w:after="120"/>
        <w:ind w:left="0" w:hanging="187"/>
        <w:rPr>
          <w:rFonts w:ascii="Garamond" w:hAnsi="Garamond"/>
          <w:color w:val="auto"/>
          <w:sz w:val="22"/>
          <w:szCs w:val="22"/>
        </w:rPr>
      </w:pPr>
      <w:r w:rsidRPr="00A76865">
        <w:rPr>
          <w:rFonts w:ascii="Garamond" w:hAnsi="Garamond"/>
          <w:color w:val="auto"/>
          <w:sz w:val="22"/>
          <w:szCs w:val="22"/>
        </w:rPr>
        <w:t xml:space="preserve">Robert J Eger III </w:t>
      </w:r>
      <w:r w:rsidR="00CF22B0" w:rsidRPr="00A76865">
        <w:rPr>
          <w:rFonts w:ascii="Garamond" w:hAnsi="Garamond"/>
          <w:color w:val="auto"/>
          <w:sz w:val="22"/>
          <w:szCs w:val="22"/>
        </w:rPr>
        <w:t xml:space="preserve">and Craig Maher. (2007). Fiscal Illusion: Implications of Rational Information Seeking Behavior. </w:t>
      </w:r>
      <w:r w:rsidR="00CF22B0" w:rsidRPr="00A76865">
        <w:rPr>
          <w:rFonts w:ascii="Garamond" w:hAnsi="Garamond"/>
          <w:i/>
          <w:iCs/>
          <w:color w:val="auto"/>
          <w:sz w:val="22"/>
          <w:szCs w:val="22"/>
        </w:rPr>
        <w:t>Korean Journal of Public Policy</w:t>
      </w:r>
      <w:r w:rsidR="00CF22B0" w:rsidRPr="00A76865">
        <w:rPr>
          <w:rFonts w:ascii="Garamond" w:hAnsi="Garamond"/>
          <w:iCs/>
          <w:color w:val="auto"/>
          <w:sz w:val="22"/>
          <w:szCs w:val="22"/>
        </w:rPr>
        <w:t xml:space="preserve"> </w:t>
      </w:r>
      <w:r w:rsidR="00CF22B0" w:rsidRPr="00A76865">
        <w:rPr>
          <w:rFonts w:ascii="Garamond" w:hAnsi="Garamond"/>
          <w:color w:val="auto"/>
          <w:sz w:val="22"/>
          <w:szCs w:val="22"/>
        </w:rPr>
        <w:t xml:space="preserve">22 (2), 23-36. </w:t>
      </w:r>
    </w:p>
    <w:p w14:paraId="16EBBA7A" w14:textId="19688C18" w:rsidR="00CF22B0" w:rsidRPr="00A76865" w:rsidRDefault="00365997" w:rsidP="002B383A">
      <w:pPr>
        <w:pStyle w:val="Default"/>
        <w:numPr>
          <w:ilvl w:val="0"/>
          <w:numId w:val="11"/>
        </w:numPr>
        <w:spacing w:after="120"/>
        <w:ind w:left="0" w:hanging="187"/>
        <w:rPr>
          <w:rFonts w:ascii="Garamond" w:hAnsi="Garamond"/>
          <w:color w:val="auto"/>
          <w:sz w:val="22"/>
          <w:szCs w:val="22"/>
        </w:rPr>
      </w:pPr>
      <w:r w:rsidRPr="00A76865">
        <w:rPr>
          <w:rFonts w:ascii="Garamond" w:hAnsi="Garamond"/>
          <w:color w:val="auto"/>
          <w:sz w:val="22"/>
          <w:szCs w:val="22"/>
        </w:rPr>
        <w:t xml:space="preserve">Sharon P. </w:t>
      </w:r>
      <w:r w:rsidR="00CF22B0" w:rsidRPr="00A76865">
        <w:rPr>
          <w:rFonts w:ascii="Garamond" w:hAnsi="Garamond"/>
          <w:color w:val="auto"/>
          <w:sz w:val="22"/>
          <w:szCs w:val="22"/>
        </w:rPr>
        <w:t xml:space="preserve">Cox and Robert J. Eger III. (2006). Motor Fuel Taxes and Farm Use. </w:t>
      </w:r>
      <w:r w:rsidR="00CF22B0" w:rsidRPr="00A76865">
        <w:rPr>
          <w:rFonts w:ascii="Garamond" w:hAnsi="Garamond"/>
          <w:i/>
          <w:iCs/>
          <w:color w:val="auto"/>
          <w:sz w:val="22"/>
          <w:szCs w:val="22"/>
        </w:rPr>
        <w:t>State Tax Notes</w:t>
      </w:r>
      <w:r w:rsidR="00CF22B0" w:rsidRPr="00A76865">
        <w:rPr>
          <w:rFonts w:ascii="Garamond" w:hAnsi="Garamond"/>
          <w:iCs/>
          <w:color w:val="auto"/>
          <w:sz w:val="22"/>
          <w:szCs w:val="22"/>
        </w:rPr>
        <w:t xml:space="preserve"> November 27, 118-121</w:t>
      </w:r>
      <w:r w:rsidR="00CF22B0" w:rsidRPr="00A76865">
        <w:rPr>
          <w:rFonts w:ascii="Garamond" w:hAnsi="Garamond"/>
          <w:color w:val="auto"/>
          <w:sz w:val="22"/>
          <w:szCs w:val="22"/>
        </w:rPr>
        <w:t xml:space="preserve">. </w:t>
      </w:r>
    </w:p>
    <w:p w14:paraId="6C5DA3E6" w14:textId="015BCBEC" w:rsidR="00CF22B0" w:rsidRPr="00A76865" w:rsidRDefault="00365997" w:rsidP="002B383A">
      <w:pPr>
        <w:pStyle w:val="Heading3"/>
        <w:numPr>
          <w:ilvl w:val="0"/>
          <w:numId w:val="11"/>
        </w:numPr>
        <w:spacing w:before="0" w:after="120"/>
        <w:ind w:left="0" w:hanging="187"/>
        <w:rPr>
          <w:rFonts w:ascii="Garamond" w:hAnsi="Garamond" w:cs="Times New Roman"/>
          <w:b w:val="0"/>
          <w:sz w:val="22"/>
          <w:szCs w:val="22"/>
        </w:rPr>
      </w:pPr>
      <w:r w:rsidRPr="00A76865">
        <w:rPr>
          <w:rFonts w:ascii="Garamond" w:hAnsi="Garamond"/>
          <w:b w:val="0"/>
          <w:sz w:val="22"/>
          <w:szCs w:val="22"/>
        </w:rPr>
        <w:t>Robert J Eger III</w:t>
      </w:r>
      <w:r w:rsidRPr="00A76865">
        <w:rPr>
          <w:rFonts w:ascii="Garamond" w:hAnsi="Garamond" w:cs="Times New Roman"/>
          <w:b w:val="0"/>
          <w:sz w:val="22"/>
          <w:szCs w:val="22"/>
        </w:rPr>
        <w:t xml:space="preserve"> </w:t>
      </w:r>
      <w:r w:rsidR="00CF22B0" w:rsidRPr="00A76865">
        <w:rPr>
          <w:rFonts w:ascii="Garamond" w:hAnsi="Garamond" w:cs="Times New Roman"/>
          <w:b w:val="0"/>
          <w:sz w:val="22"/>
          <w:szCs w:val="22"/>
        </w:rPr>
        <w:t xml:space="preserve">(2006). Policy Instruments in Injury Crashes: Traffic Law Enforcement and Alcohol Prohibition. </w:t>
      </w:r>
      <w:r w:rsidR="00CF22B0" w:rsidRPr="00A76865">
        <w:rPr>
          <w:rFonts w:ascii="Garamond" w:hAnsi="Garamond" w:cs="Times New Roman"/>
          <w:b w:val="0"/>
          <w:i/>
          <w:iCs/>
          <w:sz w:val="22"/>
          <w:szCs w:val="22"/>
        </w:rPr>
        <w:t>Transportation Research Record</w:t>
      </w:r>
      <w:r w:rsidR="00CF22B0" w:rsidRPr="00A76865">
        <w:rPr>
          <w:rFonts w:ascii="Garamond" w:hAnsi="Garamond" w:cs="Times New Roman"/>
          <w:b w:val="0"/>
          <w:sz w:val="22"/>
          <w:szCs w:val="22"/>
        </w:rPr>
        <w:t xml:space="preserve"> No. 1969, 45-49. </w:t>
      </w:r>
    </w:p>
    <w:p w14:paraId="5F6596A1" w14:textId="3811B7F3" w:rsidR="00CF22B0" w:rsidRPr="007908F6" w:rsidRDefault="00365997" w:rsidP="002B383A">
      <w:pPr>
        <w:pStyle w:val="ListParagraph"/>
        <w:numPr>
          <w:ilvl w:val="0"/>
          <w:numId w:val="11"/>
        </w:numPr>
        <w:spacing w:after="120"/>
        <w:ind w:left="0" w:hanging="187"/>
        <w:contextualSpacing w:val="0"/>
        <w:rPr>
          <w:rFonts w:ascii="Garamond" w:hAnsi="Garamond"/>
          <w:sz w:val="22"/>
          <w:szCs w:val="22"/>
        </w:rPr>
      </w:pPr>
      <w:r w:rsidRPr="007908F6">
        <w:rPr>
          <w:rFonts w:ascii="Garamond" w:hAnsi="Garamond"/>
          <w:sz w:val="22"/>
          <w:szCs w:val="22"/>
        </w:rPr>
        <w:t xml:space="preserve">Sharon P. </w:t>
      </w:r>
      <w:r w:rsidR="00CF22B0" w:rsidRPr="007908F6">
        <w:rPr>
          <w:rFonts w:ascii="Garamond" w:hAnsi="Garamond"/>
          <w:sz w:val="22"/>
          <w:szCs w:val="22"/>
        </w:rPr>
        <w:t xml:space="preserve">Cox and Robert J. Eger III. (2006). Procedural Complexity of Tax Administration: The Road Fund Case. </w:t>
      </w:r>
      <w:r w:rsidR="00CF22B0" w:rsidRPr="007908F6">
        <w:rPr>
          <w:rFonts w:ascii="Garamond" w:hAnsi="Garamond"/>
          <w:i/>
          <w:iCs/>
          <w:sz w:val="22"/>
          <w:szCs w:val="22"/>
        </w:rPr>
        <w:t xml:space="preserve">Journal of Public Budgeting, Accounting, &amp; Financial Management </w:t>
      </w:r>
      <w:r w:rsidR="00CF22B0" w:rsidRPr="007908F6">
        <w:rPr>
          <w:rFonts w:ascii="Garamond" w:hAnsi="Garamond"/>
          <w:sz w:val="22"/>
          <w:szCs w:val="22"/>
        </w:rPr>
        <w:t>18 (3), 259-283.</w:t>
      </w:r>
    </w:p>
    <w:p w14:paraId="575083DD" w14:textId="680E587B" w:rsidR="00CF22B0" w:rsidRPr="00A76865" w:rsidRDefault="00365997" w:rsidP="002B383A">
      <w:pPr>
        <w:pStyle w:val="BodyTextIndent"/>
        <w:numPr>
          <w:ilvl w:val="0"/>
          <w:numId w:val="11"/>
        </w:numPr>
        <w:spacing w:after="120"/>
        <w:ind w:left="0" w:hanging="187"/>
        <w:rPr>
          <w:rFonts w:ascii="Garamond" w:hAnsi="Garamond"/>
          <w:sz w:val="22"/>
          <w:szCs w:val="22"/>
        </w:rPr>
      </w:pPr>
      <w:r w:rsidRPr="00A76865">
        <w:rPr>
          <w:rFonts w:ascii="Garamond" w:hAnsi="Garamond"/>
          <w:sz w:val="22"/>
          <w:szCs w:val="22"/>
        </w:rPr>
        <w:t xml:space="preserve">Deborah A. </w:t>
      </w:r>
      <w:r w:rsidR="00CF22B0" w:rsidRPr="00A76865">
        <w:rPr>
          <w:rFonts w:ascii="Garamond" w:hAnsi="Garamond"/>
          <w:sz w:val="22"/>
          <w:szCs w:val="22"/>
        </w:rPr>
        <w:t xml:space="preserve">Carroll and Robert J. Eger III. (2006). Brownfields, Crime and Tax Increment Financing. </w:t>
      </w:r>
      <w:r w:rsidR="00CF22B0" w:rsidRPr="00A76865">
        <w:rPr>
          <w:rFonts w:ascii="Garamond" w:hAnsi="Garamond"/>
          <w:i/>
          <w:iCs/>
          <w:sz w:val="22"/>
          <w:szCs w:val="22"/>
        </w:rPr>
        <w:t xml:space="preserve">American Review of Public Administration </w:t>
      </w:r>
      <w:r w:rsidR="00CF22B0" w:rsidRPr="00A76865">
        <w:rPr>
          <w:rFonts w:ascii="Garamond" w:hAnsi="Garamond"/>
          <w:sz w:val="22"/>
          <w:szCs w:val="22"/>
        </w:rPr>
        <w:t>36 (4), 455-477.</w:t>
      </w:r>
    </w:p>
    <w:p w14:paraId="0DE0BDFE" w14:textId="2A235A46" w:rsidR="00CF22B0" w:rsidRPr="00A76865" w:rsidRDefault="00365997" w:rsidP="002B383A">
      <w:pPr>
        <w:pStyle w:val="Default"/>
        <w:numPr>
          <w:ilvl w:val="0"/>
          <w:numId w:val="11"/>
        </w:numPr>
        <w:spacing w:after="120"/>
        <w:ind w:left="0" w:hanging="187"/>
        <w:rPr>
          <w:rFonts w:ascii="Garamond" w:hAnsi="Garamond"/>
          <w:color w:val="auto"/>
          <w:sz w:val="22"/>
          <w:szCs w:val="22"/>
        </w:rPr>
      </w:pPr>
      <w:r w:rsidRPr="00A76865">
        <w:rPr>
          <w:rFonts w:ascii="Garamond" w:hAnsi="Garamond"/>
          <w:color w:val="auto"/>
          <w:sz w:val="22"/>
          <w:szCs w:val="22"/>
        </w:rPr>
        <w:t xml:space="preserve">Robert J Eger III </w:t>
      </w:r>
      <w:r w:rsidR="00CF22B0" w:rsidRPr="00A76865">
        <w:rPr>
          <w:rFonts w:ascii="Garamond" w:hAnsi="Garamond"/>
          <w:color w:val="auto"/>
          <w:sz w:val="22"/>
          <w:szCs w:val="22"/>
        </w:rPr>
        <w:t xml:space="preserve">and Justin Marlowe. (2006). </w:t>
      </w:r>
      <w:proofErr w:type="spellStart"/>
      <w:r w:rsidR="00CF22B0" w:rsidRPr="00A76865">
        <w:rPr>
          <w:rFonts w:ascii="Garamond" w:hAnsi="Garamond"/>
          <w:color w:val="auto"/>
          <w:sz w:val="22"/>
          <w:szCs w:val="22"/>
        </w:rPr>
        <w:t>Hofferbert</w:t>
      </w:r>
      <w:proofErr w:type="spellEnd"/>
      <w:r w:rsidR="00CF22B0" w:rsidRPr="00A76865">
        <w:rPr>
          <w:rFonts w:ascii="Garamond" w:hAnsi="Garamond"/>
          <w:color w:val="auto"/>
          <w:sz w:val="22"/>
          <w:szCs w:val="22"/>
        </w:rPr>
        <w:t xml:space="preserve"> in Transit: A Dynamic Stages Model of the Urban Policy Process. </w:t>
      </w:r>
      <w:r w:rsidR="00CF22B0" w:rsidRPr="00A76865">
        <w:rPr>
          <w:rFonts w:ascii="Garamond" w:hAnsi="Garamond"/>
          <w:i/>
          <w:iCs/>
          <w:color w:val="auto"/>
          <w:sz w:val="22"/>
          <w:szCs w:val="22"/>
        </w:rPr>
        <w:t xml:space="preserve">Review of Policy Research </w:t>
      </w:r>
      <w:r w:rsidR="00CF22B0" w:rsidRPr="00A76865">
        <w:rPr>
          <w:rFonts w:ascii="Garamond" w:hAnsi="Garamond"/>
          <w:color w:val="auto"/>
          <w:sz w:val="22"/>
          <w:szCs w:val="22"/>
        </w:rPr>
        <w:t>23 (2), 413-431.</w:t>
      </w:r>
    </w:p>
    <w:p w14:paraId="01E57479" w14:textId="2AD901A9" w:rsidR="00CF22B0" w:rsidRPr="00A76865" w:rsidRDefault="00365997" w:rsidP="002B383A">
      <w:pPr>
        <w:pStyle w:val="Default"/>
        <w:numPr>
          <w:ilvl w:val="0"/>
          <w:numId w:val="11"/>
        </w:numPr>
        <w:spacing w:after="120"/>
        <w:ind w:left="0" w:hanging="187"/>
        <w:rPr>
          <w:rFonts w:ascii="Garamond" w:hAnsi="Garamond"/>
          <w:color w:val="auto"/>
          <w:sz w:val="22"/>
          <w:szCs w:val="22"/>
        </w:rPr>
      </w:pPr>
      <w:r w:rsidRPr="00A76865">
        <w:rPr>
          <w:rFonts w:ascii="Garamond" w:hAnsi="Garamond"/>
          <w:color w:val="auto"/>
          <w:sz w:val="22"/>
          <w:szCs w:val="22"/>
        </w:rPr>
        <w:t xml:space="preserve">Robert J Eger III </w:t>
      </w:r>
      <w:r w:rsidR="00CF22B0" w:rsidRPr="00A76865">
        <w:rPr>
          <w:rFonts w:ascii="Garamond" w:hAnsi="Garamond"/>
          <w:color w:val="auto"/>
          <w:sz w:val="22"/>
          <w:szCs w:val="22"/>
        </w:rPr>
        <w:t xml:space="preserve">(2006). Casting Light on Shadow Government: A Typological Approach. </w:t>
      </w:r>
      <w:r w:rsidR="00CF22B0" w:rsidRPr="00A76865">
        <w:rPr>
          <w:rFonts w:ascii="Garamond" w:hAnsi="Garamond"/>
          <w:i/>
          <w:iCs/>
          <w:color w:val="auto"/>
          <w:sz w:val="22"/>
          <w:szCs w:val="22"/>
        </w:rPr>
        <w:t xml:space="preserve">Journal of Public Administration Research and Theory </w:t>
      </w:r>
      <w:r w:rsidR="00CF22B0" w:rsidRPr="00A76865">
        <w:rPr>
          <w:rFonts w:ascii="Garamond" w:hAnsi="Garamond"/>
          <w:color w:val="auto"/>
          <w:sz w:val="22"/>
          <w:szCs w:val="22"/>
        </w:rPr>
        <w:t xml:space="preserve">16 (1), 125-137. </w:t>
      </w:r>
    </w:p>
    <w:p w14:paraId="5AB1E61A" w14:textId="218D940F" w:rsidR="00CF22B0" w:rsidRPr="00A76865" w:rsidRDefault="00365997" w:rsidP="002B383A">
      <w:pPr>
        <w:pStyle w:val="Default"/>
        <w:numPr>
          <w:ilvl w:val="0"/>
          <w:numId w:val="11"/>
        </w:numPr>
        <w:spacing w:after="120"/>
        <w:ind w:left="0" w:hanging="187"/>
        <w:rPr>
          <w:rFonts w:ascii="Garamond" w:hAnsi="Garamond"/>
          <w:color w:val="auto"/>
          <w:sz w:val="22"/>
          <w:szCs w:val="22"/>
        </w:rPr>
      </w:pPr>
      <w:r w:rsidRPr="00A76865">
        <w:rPr>
          <w:rFonts w:ascii="Garamond" w:hAnsi="Garamond"/>
          <w:color w:val="auto"/>
          <w:sz w:val="22"/>
          <w:szCs w:val="22"/>
        </w:rPr>
        <w:t xml:space="preserve">Robert J Eger III </w:t>
      </w:r>
      <w:r w:rsidR="00CF22B0" w:rsidRPr="00A76865">
        <w:rPr>
          <w:rFonts w:ascii="Garamond" w:hAnsi="Garamond"/>
          <w:color w:val="auto"/>
          <w:sz w:val="22"/>
          <w:szCs w:val="22"/>
        </w:rPr>
        <w:t xml:space="preserve">and Merl M. </w:t>
      </w:r>
      <w:proofErr w:type="spellStart"/>
      <w:r w:rsidR="00CF22B0" w:rsidRPr="00A76865">
        <w:rPr>
          <w:rFonts w:ascii="Garamond" w:hAnsi="Garamond"/>
          <w:color w:val="auto"/>
          <w:sz w:val="22"/>
          <w:szCs w:val="22"/>
        </w:rPr>
        <w:t>Hackbart</w:t>
      </w:r>
      <w:proofErr w:type="spellEnd"/>
      <w:r w:rsidR="00CF22B0" w:rsidRPr="00A76865">
        <w:rPr>
          <w:rFonts w:ascii="Garamond" w:hAnsi="Garamond"/>
          <w:color w:val="auto"/>
          <w:sz w:val="22"/>
          <w:szCs w:val="22"/>
        </w:rPr>
        <w:t xml:space="preserve">. (2005). Road Fund Tax Compliance: An Analysis of Enhancement Strategies. </w:t>
      </w:r>
      <w:r w:rsidR="00CF22B0" w:rsidRPr="00A76865">
        <w:rPr>
          <w:rFonts w:ascii="Garamond" w:hAnsi="Garamond"/>
          <w:i/>
          <w:iCs/>
          <w:color w:val="auto"/>
          <w:sz w:val="22"/>
          <w:szCs w:val="22"/>
        </w:rPr>
        <w:t>Public Budgeting &amp; Finance</w:t>
      </w:r>
      <w:r w:rsidR="00CF22B0" w:rsidRPr="00A76865">
        <w:rPr>
          <w:rFonts w:ascii="Garamond" w:hAnsi="Garamond"/>
          <w:color w:val="auto"/>
          <w:sz w:val="22"/>
          <w:szCs w:val="22"/>
        </w:rPr>
        <w:t xml:space="preserve"> 25 (1), 66-83. </w:t>
      </w:r>
    </w:p>
    <w:p w14:paraId="75D54A5D" w14:textId="0CD50398" w:rsidR="00CF22B0" w:rsidRPr="00A76865" w:rsidRDefault="00365997" w:rsidP="002B383A">
      <w:pPr>
        <w:pStyle w:val="Default"/>
        <w:numPr>
          <w:ilvl w:val="0"/>
          <w:numId w:val="11"/>
        </w:numPr>
        <w:spacing w:after="120"/>
        <w:ind w:left="0" w:hanging="187"/>
        <w:rPr>
          <w:rFonts w:ascii="Garamond" w:hAnsi="Garamond"/>
          <w:color w:val="auto"/>
          <w:sz w:val="22"/>
          <w:szCs w:val="22"/>
        </w:rPr>
      </w:pPr>
      <w:proofErr w:type="spellStart"/>
      <w:r w:rsidRPr="00A76865">
        <w:rPr>
          <w:rFonts w:ascii="Garamond" w:hAnsi="Garamond"/>
          <w:color w:val="auto"/>
          <w:sz w:val="22"/>
          <w:szCs w:val="22"/>
        </w:rPr>
        <w:t>Uk</w:t>
      </w:r>
      <w:proofErr w:type="spellEnd"/>
      <w:r w:rsidRPr="00A76865">
        <w:rPr>
          <w:rFonts w:ascii="Garamond" w:hAnsi="Garamond"/>
          <w:color w:val="auto"/>
          <w:sz w:val="22"/>
          <w:szCs w:val="22"/>
        </w:rPr>
        <w:t xml:space="preserve"> </w:t>
      </w:r>
      <w:proofErr w:type="spellStart"/>
      <w:r w:rsidR="00CF22B0" w:rsidRPr="00A76865">
        <w:rPr>
          <w:rFonts w:ascii="Garamond" w:hAnsi="Garamond"/>
          <w:color w:val="auto"/>
          <w:sz w:val="22"/>
          <w:szCs w:val="22"/>
        </w:rPr>
        <w:t>Heo</w:t>
      </w:r>
      <w:proofErr w:type="spellEnd"/>
      <w:r w:rsidR="00CF22B0" w:rsidRPr="00A76865">
        <w:rPr>
          <w:rFonts w:ascii="Garamond" w:hAnsi="Garamond"/>
          <w:color w:val="auto"/>
          <w:sz w:val="22"/>
          <w:szCs w:val="22"/>
        </w:rPr>
        <w:t xml:space="preserve"> and Robert J. Eger III. (2005). Paying for Security: The Political Economy of US Military Spending. </w:t>
      </w:r>
      <w:r w:rsidR="00CF22B0" w:rsidRPr="00A76865">
        <w:rPr>
          <w:rFonts w:ascii="Garamond" w:hAnsi="Garamond"/>
          <w:i/>
          <w:iCs/>
          <w:color w:val="auto"/>
          <w:sz w:val="22"/>
          <w:szCs w:val="22"/>
        </w:rPr>
        <w:t>Journal of Conflict Resolution</w:t>
      </w:r>
      <w:r w:rsidR="00CF22B0" w:rsidRPr="00A76865">
        <w:rPr>
          <w:rFonts w:ascii="Garamond" w:hAnsi="Garamond"/>
          <w:color w:val="auto"/>
          <w:sz w:val="22"/>
          <w:szCs w:val="22"/>
        </w:rPr>
        <w:t xml:space="preserve"> 49 (5), 792-817. </w:t>
      </w:r>
    </w:p>
    <w:p w14:paraId="1292B73E" w14:textId="35ADA7BF" w:rsidR="00CF22B0" w:rsidRPr="00A76865" w:rsidRDefault="00365997" w:rsidP="002B383A">
      <w:pPr>
        <w:pStyle w:val="Default"/>
        <w:numPr>
          <w:ilvl w:val="0"/>
          <w:numId w:val="11"/>
        </w:numPr>
        <w:spacing w:after="120"/>
        <w:ind w:left="0" w:hanging="187"/>
        <w:rPr>
          <w:rFonts w:ascii="Garamond" w:hAnsi="Garamond"/>
          <w:color w:val="auto"/>
          <w:sz w:val="22"/>
          <w:szCs w:val="22"/>
        </w:rPr>
      </w:pPr>
      <w:r w:rsidRPr="00A76865">
        <w:rPr>
          <w:rFonts w:ascii="Garamond" w:hAnsi="Garamond"/>
          <w:color w:val="auto"/>
          <w:sz w:val="22"/>
          <w:szCs w:val="22"/>
        </w:rPr>
        <w:t xml:space="preserve">Deborah A </w:t>
      </w:r>
      <w:r w:rsidR="00CF22B0" w:rsidRPr="00A76865">
        <w:rPr>
          <w:rFonts w:ascii="Garamond" w:hAnsi="Garamond"/>
          <w:color w:val="auto"/>
          <w:sz w:val="22"/>
          <w:szCs w:val="22"/>
        </w:rPr>
        <w:t xml:space="preserve">Carroll, Rita Cheng, Robert J. Eger III, Lara </w:t>
      </w:r>
      <w:proofErr w:type="spellStart"/>
      <w:r w:rsidR="00CF22B0" w:rsidRPr="00A76865">
        <w:rPr>
          <w:rFonts w:ascii="Garamond" w:hAnsi="Garamond"/>
          <w:color w:val="auto"/>
          <w:sz w:val="22"/>
          <w:szCs w:val="22"/>
        </w:rPr>
        <w:t>Grusczynski</w:t>
      </w:r>
      <w:proofErr w:type="spellEnd"/>
      <w:r w:rsidR="00CF22B0" w:rsidRPr="00A76865">
        <w:rPr>
          <w:rFonts w:ascii="Garamond" w:hAnsi="Garamond"/>
          <w:color w:val="auto"/>
          <w:sz w:val="22"/>
          <w:szCs w:val="22"/>
        </w:rPr>
        <w:t xml:space="preserve">, Justin Marlowe, Ali </w:t>
      </w:r>
      <w:proofErr w:type="spellStart"/>
      <w:r w:rsidR="00CF22B0" w:rsidRPr="00A76865">
        <w:rPr>
          <w:rFonts w:ascii="Garamond" w:hAnsi="Garamond"/>
          <w:color w:val="auto"/>
          <w:sz w:val="22"/>
          <w:szCs w:val="22"/>
        </w:rPr>
        <w:t>Roohanirad</w:t>
      </w:r>
      <w:proofErr w:type="spellEnd"/>
      <w:r w:rsidR="00CF22B0" w:rsidRPr="00A76865">
        <w:rPr>
          <w:rFonts w:ascii="Garamond" w:hAnsi="Garamond"/>
          <w:color w:val="auto"/>
          <w:sz w:val="22"/>
          <w:szCs w:val="22"/>
        </w:rPr>
        <w:t xml:space="preserve">, and Hani Titi. (2004). Highway Preventive Maintenance Implementation: Comparing Challenges, Processes, and Solutions in Three States. </w:t>
      </w:r>
      <w:r w:rsidR="00CF22B0" w:rsidRPr="00A76865">
        <w:rPr>
          <w:rFonts w:ascii="Garamond" w:hAnsi="Garamond"/>
          <w:i/>
          <w:iCs/>
          <w:color w:val="auto"/>
          <w:sz w:val="22"/>
          <w:szCs w:val="22"/>
        </w:rPr>
        <w:t>Transportation Research Record</w:t>
      </w:r>
      <w:r w:rsidR="00CF22B0" w:rsidRPr="00A76865">
        <w:rPr>
          <w:rFonts w:ascii="Garamond" w:hAnsi="Garamond"/>
          <w:color w:val="auto"/>
          <w:sz w:val="22"/>
          <w:szCs w:val="22"/>
        </w:rPr>
        <w:t xml:space="preserve"> No. 1877: 10-16. </w:t>
      </w:r>
    </w:p>
    <w:p w14:paraId="218C76E7" w14:textId="0DA585E3" w:rsidR="00CF22B0" w:rsidRPr="00A76865" w:rsidRDefault="00365997" w:rsidP="002B383A">
      <w:pPr>
        <w:pStyle w:val="Default"/>
        <w:numPr>
          <w:ilvl w:val="0"/>
          <w:numId w:val="11"/>
        </w:numPr>
        <w:spacing w:after="120"/>
        <w:ind w:left="0" w:hanging="187"/>
        <w:rPr>
          <w:rFonts w:ascii="Garamond" w:hAnsi="Garamond"/>
          <w:color w:val="auto"/>
          <w:sz w:val="22"/>
          <w:szCs w:val="22"/>
        </w:rPr>
      </w:pPr>
      <w:r w:rsidRPr="00A76865">
        <w:rPr>
          <w:rFonts w:ascii="Garamond" w:hAnsi="Garamond"/>
          <w:color w:val="auto"/>
          <w:sz w:val="22"/>
          <w:szCs w:val="22"/>
        </w:rPr>
        <w:t xml:space="preserve">Deborah A. </w:t>
      </w:r>
      <w:r w:rsidR="00CF22B0" w:rsidRPr="00A76865">
        <w:rPr>
          <w:rFonts w:ascii="Garamond" w:hAnsi="Garamond"/>
          <w:color w:val="auto"/>
          <w:sz w:val="22"/>
          <w:szCs w:val="22"/>
        </w:rPr>
        <w:t xml:space="preserve">Carroll, Robert J. Eger III, and Justin Marlowe. (2003). Managing Intergovernmental Revenues: The Imperative of Diversification. </w:t>
      </w:r>
      <w:r w:rsidR="00CF22B0" w:rsidRPr="00A76865">
        <w:rPr>
          <w:rFonts w:ascii="Garamond" w:hAnsi="Garamond"/>
          <w:i/>
          <w:iCs/>
          <w:color w:val="auto"/>
          <w:sz w:val="22"/>
          <w:szCs w:val="22"/>
        </w:rPr>
        <w:t>International Journal of Public Administration</w:t>
      </w:r>
      <w:r w:rsidR="00CF22B0" w:rsidRPr="00A76865">
        <w:rPr>
          <w:rFonts w:ascii="Garamond" w:hAnsi="Garamond"/>
          <w:color w:val="auto"/>
          <w:sz w:val="22"/>
          <w:szCs w:val="22"/>
        </w:rPr>
        <w:t xml:space="preserve"> 26 (13), 1495-1518. </w:t>
      </w:r>
    </w:p>
    <w:p w14:paraId="24BA4A4C" w14:textId="056F416E" w:rsidR="00CF22B0" w:rsidRPr="00A76865" w:rsidRDefault="00365997" w:rsidP="002B383A">
      <w:pPr>
        <w:pStyle w:val="Default"/>
        <w:numPr>
          <w:ilvl w:val="0"/>
          <w:numId w:val="11"/>
        </w:numPr>
        <w:tabs>
          <w:tab w:val="left" w:pos="270"/>
        </w:tabs>
        <w:spacing w:after="120"/>
        <w:ind w:left="0" w:hanging="187"/>
        <w:rPr>
          <w:rFonts w:ascii="Garamond" w:hAnsi="Garamond"/>
          <w:color w:val="auto"/>
          <w:sz w:val="22"/>
          <w:szCs w:val="22"/>
        </w:rPr>
      </w:pPr>
      <w:r w:rsidRPr="00A76865">
        <w:rPr>
          <w:rFonts w:ascii="Garamond" w:hAnsi="Garamond"/>
          <w:color w:val="auto"/>
          <w:sz w:val="22"/>
          <w:szCs w:val="22"/>
        </w:rPr>
        <w:t>Robert J Eger III</w:t>
      </w:r>
      <w:r w:rsidR="00CF22B0" w:rsidRPr="00A76865">
        <w:rPr>
          <w:rFonts w:ascii="Garamond" w:hAnsi="Garamond"/>
          <w:color w:val="auto"/>
          <w:sz w:val="22"/>
          <w:szCs w:val="22"/>
        </w:rPr>
        <w:t xml:space="preserve">, Deborah A. Carroll, and Justin Marlowe. (2003). On the Importance of Relationship-Building in Government Outsourcing: Evidence and Insights from the Transportation Industry. </w:t>
      </w:r>
      <w:r w:rsidR="00CF22B0" w:rsidRPr="00A76865">
        <w:rPr>
          <w:rFonts w:ascii="Garamond" w:hAnsi="Garamond"/>
          <w:i/>
          <w:iCs/>
          <w:color w:val="auto"/>
          <w:sz w:val="22"/>
          <w:szCs w:val="22"/>
        </w:rPr>
        <w:t>Journal of Public Policy</w:t>
      </w:r>
      <w:r w:rsidR="00CF22B0" w:rsidRPr="00A76865">
        <w:rPr>
          <w:rFonts w:ascii="Garamond" w:hAnsi="Garamond"/>
          <w:color w:val="auto"/>
          <w:sz w:val="22"/>
          <w:szCs w:val="22"/>
        </w:rPr>
        <w:t xml:space="preserve"> 13 (6), 127-146. </w:t>
      </w:r>
    </w:p>
    <w:p w14:paraId="19C0F8F0" w14:textId="1E866F67" w:rsidR="00CF22B0" w:rsidRPr="00A76865" w:rsidRDefault="00365997" w:rsidP="002B383A">
      <w:pPr>
        <w:pStyle w:val="Default"/>
        <w:numPr>
          <w:ilvl w:val="0"/>
          <w:numId w:val="11"/>
        </w:numPr>
        <w:spacing w:after="120"/>
        <w:ind w:left="0" w:hanging="187"/>
        <w:rPr>
          <w:rFonts w:ascii="Garamond" w:hAnsi="Garamond"/>
          <w:color w:val="auto"/>
          <w:sz w:val="22"/>
          <w:szCs w:val="22"/>
        </w:rPr>
      </w:pPr>
      <w:r w:rsidRPr="00A76865">
        <w:rPr>
          <w:rFonts w:ascii="Garamond" w:hAnsi="Garamond"/>
          <w:color w:val="auto"/>
          <w:sz w:val="22"/>
          <w:szCs w:val="22"/>
        </w:rPr>
        <w:t>Robert J Eger III</w:t>
      </w:r>
      <w:r w:rsidR="00CF22B0" w:rsidRPr="00A76865">
        <w:rPr>
          <w:rFonts w:ascii="Garamond" w:hAnsi="Garamond"/>
          <w:color w:val="auto"/>
          <w:sz w:val="22"/>
          <w:szCs w:val="22"/>
        </w:rPr>
        <w:t xml:space="preserve">, Deborah A. Knudson, and Justin Marlowe. (2003). Silent Threats: Reconsidering the Importance of Non-Enforcement Auditing Activity. </w:t>
      </w:r>
      <w:r w:rsidR="00CF22B0" w:rsidRPr="00A76865">
        <w:rPr>
          <w:rFonts w:ascii="Garamond" w:hAnsi="Garamond"/>
          <w:i/>
          <w:iCs/>
          <w:color w:val="auto"/>
          <w:sz w:val="22"/>
          <w:szCs w:val="22"/>
        </w:rPr>
        <w:t>International Journal of Public Administration</w:t>
      </w:r>
      <w:r w:rsidR="00CF22B0" w:rsidRPr="00A76865">
        <w:rPr>
          <w:rFonts w:ascii="Garamond" w:hAnsi="Garamond"/>
          <w:color w:val="auto"/>
          <w:sz w:val="22"/>
          <w:szCs w:val="22"/>
        </w:rPr>
        <w:t xml:space="preserve"> 26 (4), 363-372.</w:t>
      </w:r>
    </w:p>
    <w:p w14:paraId="1B1AD2ED" w14:textId="321C0A99" w:rsidR="00CF22B0" w:rsidRPr="00A76865" w:rsidRDefault="00365997" w:rsidP="002B383A">
      <w:pPr>
        <w:pStyle w:val="Default"/>
        <w:numPr>
          <w:ilvl w:val="0"/>
          <w:numId w:val="11"/>
        </w:numPr>
        <w:spacing w:after="120"/>
        <w:ind w:left="0" w:hanging="187"/>
        <w:rPr>
          <w:rFonts w:ascii="Garamond" w:hAnsi="Garamond"/>
          <w:color w:val="auto"/>
          <w:sz w:val="22"/>
          <w:szCs w:val="22"/>
        </w:rPr>
      </w:pPr>
      <w:r w:rsidRPr="00A76865">
        <w:rPr>
          <w:rFonts w:ascii="Garamond" w:hAnsi="Garamond"/>
          <w:color w:val="auto"/>
          <w:sz w:val="22"/>
          <w:szCs w:val="22"/>
        </w:rPr>
        <w:t>Robert J Eger III</w:t>
      </w:r>
      <w:r w:rsidR="00CF22B0" w:rsidRPr="00A76865">
        <w:rPr>
          <w:rFonts w:ascii="Garamond" w:hAnsi="Garamond"/>
          <w:color w:val="auto"/>
          <w:sz w:val="22"/>
          <w:szCs w:val="22"/>
        </w:rPr>
        <w:t xml:space="preserve">, Deborah A. Knudson, Justin Marlowe, and Amy </w:t>
      </w:r>
      <w:proofErr w:type="spellStart"/>
      <w:r w:rsidR="00CF22B0" w:rsidRPr="00A76865">
        <w:rPr>
          <w:rFonts w:ascii="Garamond" w:hAnsi="Garamond"/>
          <w:color w:val="auto"/>
          <w:sz w:val="22"/>
          <w:szCs w:val="22"/>
        </w:rPr>
        <w:t>Verbos</w:t>
      </w:r>
      <w:proofErr w:type="spellEnd"/>
      <w:r w:rsidR="00CF22B0" w:rsidRPr="00A76865">
        <w:rPr>
          <w:rFonts w:ascii="Garamond" w:hAnsi="Garamond"/>
          <w:color w:val="auto"/>
          <w:sz w:val="22"/>
          <w:szCs w:val="22"/>
        </w:rPr>
        <w:t xml:space="preserve">. (2003). Agricultural Off-Road Fuel-Tax: A Midwestern Comparative Analysis and Assessment. </w:t>
      </w:r>
      <w:r w:rsidR="00CF22B0" w:rsidRPr="00A76865">
        <w:rPr>
          <w:rFonts w:ascii="Garamond" w:hAnsi="Garamond"/>
          <w:i/>
          <w:iCs/>
          <w:color w:val="auto"/>
          <w:sz w:val="22"/>
          <w:szCs w:val="22"/>
        </w:rPr>
        <w:t>Transportation Research Record</w:t>
      </w:r>
      <w:r w:rsidR="00CF22B0" w:rsidRPr="00A76865">
        <w:rPr>
          <w:rFonts w:ascii="Garamond" w:hAnsi="Garamond"/>
          <w:iCs/>
          <w:color w:val="auto"/>
          <w:sz w:val="22"/>
          <w:szCs w:val="22"/>
        </w:rPr>
        <w:t xml:space="preserve"> No.</w:t>
      </w:r>
      <w:r w:rsidR="00CF22B0" w:rsidRPr="00A76865">
        <w:rPr>
          <w:rFonts w:ascii="Garamond" w:hAnsi="Garamond"/>
          <w:color w:val="auto"/>
          <w:sz w:val="22"/>
          <w:szCs w:val="22"/>
        </w:rPr>
        <w:t>1839: 74-80</w:t>
      </w:r>
      <w:r w:rsidR="00CF22B0" w:rsidRPr="00A76865">
        <w:rPr>
          <w:rFonts w:ascii="Garamond" w:hAnsi="Garamond"/>
          <w:i/>
          <w:iCs/>
          <w:color w:val="auto"/>
          <w:sz w:val="22"/>
          <w:szCs w:val="22"/>
        </w:rPr>
        <w:t xml:space="preserve">. </w:t>
      </w:r>
    </w:p>
    <w:p w14:paraId="6F1A895D" w14:textId="12A610CF" w:rsidR="00CF22B0" w:rsidRPr="00A76865" w:rsidRDefault="00365997" w:rsidP="002B383A">
      <w:pPr>
        <w:pStyle w:val="Default"/>
        <w:numPr>
          <w:ilvl w:val="0"/>
          <w:numId w:val="11"/>
        </w:numPr>
        <w:spacing w:after="120"/>
        <w:ind w:left="0" w:hanging="187"/>
        <w:rPr>
          <w:rFonts w:ascii="Garamond" w:hAnsi="Garamond"/>
          <w:color w:val="auto"/>
          <w:sz w:val="22"/>
          <w:szCs w:val="22"/>
        </w:rPr>
      </w:pPr>
      <w:r w:rsidRPr="00A76865">
        <w:rPr>
          <w:rFonts w:ascii="Garamond" w:hAnsi="Garamond"/>
          <w:color w:val="auto"/>
          <w:sz w:val="22"/>
          <w:szCs w:val="22"/>
        </w:rPr>
        <w:t xml:space="preserve">Dwight </w:t>
      </w:r>
      <w:r w:rsidR="00CF22B0" w:rsidRPr="00A76865">
        <w:rPr>
          <w:rFonts w:ascii="Garamond" w:hAnsi="Garamond"/>
          <w:color w:val="auto"/>
          <w:sz w:val="22"/>
          <w:szCs w:val="22"/>
        </w:rPr>
        <w:t>Denison</w:t>
      </w:r>
      <w:r w:rsidRPr="00A76865">
        <w:rPr>
          <w:rFonts w:ascii="Garamond" w:hAnsi="Garamond"/>
          <w:color w:val="auto"/>
          <w:sz w:val="22"/>
          <w:szCs w:val="22"/>
        </w:rPr>
        <w:t>,</w:t>
      </w:r>
      <w:r w:rsidR="00CF22B0" w:rsidRPr="00A76865">
        <w:rPr>
          <w:rFonts w:ascii="Garamond" w:hAnsi="Garamond"/>
          <w:color w:val="auto"/>
          <w:sz w:val="22"/>
          <w:szCs w:val="22"/>
        </w:rPr>
        <w:t xml:space="preserve"> Robert J. Eger III, and Merl M. </w:t>
      </w:r>
      <w:proofErr w:type="spellStart"/>
      <w:r w:rsidR="00CF22B0" w:rsidRPr="00A76865">
        <w:rPr>
          <w:rFonts w:ascii="Garamond" w:hAnsi="Garamond"/>
          <w:color w:val="auto"/>
          <w:sz w:val="22"/>
          <w:szCs w:val="22"/>
        </w:rPr>
        <w:t>Hackbart</w:t>
      </w:r>
      <w:proofErr w:type="spellEnd"/>
      <w:r w:rsidR="00CF22B0" w:rsidRPr="00A76865">
        <w:rPr>
          <w:rFonts w:ascii="Garamond" w:hAnsi="Garamond"/>
          <w:color w:val="auto"/>
          <w:sz w:val="22"/>
          <w:szCs w:val="22"/>
        </w:rPr>
        <w:t xml:space="preserve">. (2000). Cheating our State Highways: Methods, Estimates, and Policy Implications of Fuel Tax Evasion. </w:t>
      </w:r>
      <w:r w:rsidR="00CF22B0" w:rsidRPr="00A76865">
        <w:rPr>
          <w:rFonts w:ascii="Garamond" w:hAnsi="Garamond"/>
          <w:i/>
          <w:iCs/>
          <w:color w:val="auto"/>
          <w:sz w:val="22"/>
          <w:szCs w:val="22"/>
        </w:rPr>
        <w:t>Transportation Quarterly</w:t>
      </w:r>
      <w:r w:rsidR="00CF22B0" w:rsidRPr="00A76865">
        <w:rPr>
          <w:rFonts w:ascii="Garamond" w:hAnsi="Garamond"/>
          <w:color w:val="auto"/>
          <w:sz w:val="22"/>
          <w:szCs w:val="22"/>
        </w:rPr>
        <w:t xml:space="preserve"> 54 (2), 47-58. </w:t>
      </w:r>
    </w:p>
    <w:p w14:paraId="6814A89F" w14:textId="41ADBF51" w:rsidR="00CF22B0" w:rsidRPr="00A76865" w:rsidRDefault="00365997" w:rsidP="002B383A">
      <w:pPr>
        <w:pStyle w:val="Default"/>
        <w:numPr>
          <w:ilvl w:val="0"/>
          <w:numId w:val="11"/>
        </w:numPr>
        <w:ind w:left="0" w:hanging="187"/>
        <w:rPr>
          <w:rFonts w:ascii="Garamond" w:hAnsi="Garamond"/>
          <w:color w:val="auto"/>
          <w:sz w:val="22"/>
          <w:szCs w:val="22"/>
        </w:rPr>
      </w:pPr>
      <w:r w:rsidRPr="00A76865">
        <w:rPr>
          <w:rFonts w:ascii="Garamond" w:hAnsi="Garamond"/>
          <w:color w:val="auto"/>
          <w:sz w:val="22"/>
          <w:szCs w:val="22"/>
        </w:rPr>
        <w:t xml:space="preserve">Dwight </w:t>
      </w:r>
      <w:r w:rsidR="00CF22B0" w:rsidRPr="00A76865">
        <w:rPr>
          <w:rFonts w:ascii="Garamond" w:hAnsi="Garamond"/>
          <w:color w:val="auto"/>
          <w:sz w:val="22"/>
          <w:szCs w:val="22"/>
        </w:rPr>
        <w:t xml:space="preserve">Denison and Robert J. Eger III. (2000). Tax Evasion from a Policy Perspective: The Case of the Fuels Tax. </w:t>
      </w:r>
      <w:r w:rsidR="00CF22B0" w:rsidRPr="00A76865">
        <w:rPr>
          <w:rFonts w:ascii="Garamond" w:hAnsi="Garamond"/>
          <w:i/>
          <w:iCs/>
          <w:color w:val="auto"/>
          <w:sz w:val="22"/>
          <w:szCs w:val="22"/>
        </w:rPr>
        <w:t>Public Administration Review</w:t>
      </w:r>
      <w:r w:rsidR="00CF22B0" w:rsidRPr="00A76865">
        <w:rPr>
          <w:rFonts w:ascii="Garamond" w:hAnsi="Garamond"/>
          <w:color w:val="auto"/>
          <w:sz w:val="22"/>
          <w:szCs w:val="22"/>
        </w:rPr>
        <w:t xml:space="preserve"> 60 (2), 163-172. </w:t>
      </w:r>
    </w:p>
    <w:p w14:paraId="7B95D511" w14:textId="77777777" w:rsidR="00CF22B0" w:rsidRPr="00A76865" w:rsidRDefault="00CF22B0" w:rsidP="00CF22B0">
      <w:pPr>
        <w:pStyle w:val="Default"/>
        <w:rPr>
          <w:rFonts w:ascii="Garamond" w:hAnsi="Garamond"/>
          <w:color w:val="auto"/>
          <w:sz w:val="22"/>
          <w:szCs w:val="22"/>
        </w:rPr>
      </w:pPr>
    </w:p>
    <w:p w14:paraId="79565BBC" w14:textId="77777777" w:rsidR="0061587C" w:rsidRPr="00A76865" w:rsidRDefault="0061587C" w:rsidP="0061587C">
      <w:pPr>
        <w:keepNext/>
        <w:keepLines/>
        <w:tabs>
          <w:tab w:val="left" w:pos="2016"/>
        </w:tabs>
        <w:spacing w:after="120"/>
        <w:rPr>
          <w:rFonts w:ascii="Garamond" w:hAnsi="Garamond"/>
          <w:sz w:val="23"/>
          <w:szCs w:val="23"/>
          <w:u w:val="single"/>
        </w:rPr>
      </w:pPr>
      <w:r w:rsidRPr="00A76865">
        <w:rPr>
          <w:rFonts w:ascii="Garamond" w:hAnsi="Garamond"/>
          <w:b/>
          <w:sz w:val="23"/>
          <w:szCs w:val="23"/>
          <w:u w:val="single"/>
        </w:rPr>
        <w:t>Contracts and Grants</w:t>
      </w:r>
    </w:p>
    <w:p w14:paraId="010A3702" w14:textId="77777777" w:rsidR="0061587C" w:rsidRPr="00A76865" w:rsidRDefault="0061587C" w:rsidP="0061587C">
      <w:pPr>
        <w:autoSpaceDE w:val="0"/>
        <w:autoSpaceDN w:val="0"/>
        <w:adjustRightInd w:val="0"/>
        <w:spacing w:after="120"/>
        <w:rPr>
          <w:rFonts w:ascii="Garamond" w:hAnsi="Garamond"/>
          <w:sz w:val="22"/>
          <w:szCs w:val="22"/>
        </w:rPr>
      </w:pPr>
      <w:r w:rsidRPr="00A76865">
        <w:rPr>
          <w:rFonts w:ascii="Garamond" w:hAnsi="Garamond"/>
          <w:sz w:val="22"/>
          <w:szCs w:val="22"/>
        </w:rPr>
        <w:t xml:space="preserve">Simona Tick and Robert J. Eger III.  </w:t>
      </w:r>
      <w:r w:rsidRPr="00A76865">
        <w:rPr>
          <w:rFonts w:ascii="Garamond" w:hAnsi="Garamond"/>
          <w:i/>
          <w:sz w:val="22"/>
          <w:szCs w:val="22"/>
        </w:rPr>
        <w:t>Assessing Inclusion Behaviors</w:t>
      </w:r>
      <w:r w:rsidRPr="00A76865">
        <w:rPr>
          <w:rFonts w:ascii="Garamond" w:hAnsi="Garamond"/>
          <w:sz w:val="22"/>
          <w:szCs w:val="22"/>
        </w:rPr>
        <w:t xml:space="preserve">. Funded by the Department of the Navy (2020-2021). Total Award: $140,000. </w:t>
      </w:r>
    </w:p>
    <w:p w14:paraId="7FECF701" w14:textId="77931874" w:rsidR="0061587C" w:rsidRPr="00A76865" w:rsidRDefault="0061587C" w:rsidP="0061587C">
      <w:pPr>
        <w:autoSpaceDE w:val="0"/>
        <w:autoSpaceDN w:val="0"/>
        <w:adjustRightInd w:val="0"/>
        <w:spacing w:after="120"/>
        <w:rPr>
          <w:rFonts w:ascii="Garamond" w:hAnsi="Garamond"/>
          <w:sz w:val="22"/>
          <w:szCs w:val="22"/>
        </w:rPr>
      </w:pPr>
      <w:r w:rsidRPr="00A76865">
        <w:rPr>
          <w:rFonts w:ascii="Garamond" w:hAnsi="Garamond"/>
          <w:sz w:val="22"/>
          <w:szCs w:val="22"/>
        </w:rPr>
        <w:t xml:space="preserve">Robert J. Eger III and Simona Tick. </w:t>
      </w:r>
      <w:r w:rsidRPr="00A76865">
        <w:rPr>
          <w:rFonts w:ascii="Garamond" w:hAnsi="Garamond"/>
          <w:i/>
          <w:sz w:val="22"/>
          <w:szCs w:val="22"/>
        </w:rPr>
        <w:t>Healthy Command Climate</w:t>
      </w:r>
      <w:r w:rsidRPr="00A76865">
        <w:rPr>
          <w:rFonts w:ascii="Garamond" w:hAnsi="Garamond"/>
          <w:sz w:val="22"/>
          <w:szCs w:val="22"/>
        </w:rPr>
        <w:t>. Funded by N17 (2020-2021). Total Award: $179,000.</w:t>
      </w:r>
    </w:p>
    <w:p w14:paraId="40CCD2CE" w14:textId="77777777" w:rsidR="0061587C" w:rsidRPr="00A76865" w:rsidRDefault="0061587C" w:rsidP="0061587C">
      <w:pPr>
        <w:autoSpaceDE w:val="0"/>
        <w:autoSpaceDN w:val="0"/>
        <w:adjustRightInd w:val="0"/>
        <w:spacing w:after="120"/>
        <w:rPr>
          <w:rFonts w:ascii="Garamond" w:hAnsi="Garamond"/>
          <w:sz w:val="22"/>
          <w:szCs w:val="22"/>
        </w:rPr>
      </w:pPr>
      <w:r w:rsidRPr="00A76865">
        <w:rPr>
          <w:rFonts w:ascii="Garamond" w:hAnsi="Garamond"/>
          <w:sz w:val="22"/>
          <w:szCs w:val="22"/>
        </w:rPr>
        <w:t xml:space="preserve">Judith </w:t>
      </w:r>
      <w:proofErr w:type="spellStart"/>
      <w:r w:rsidRPr="00A76865">
        <w:rPr>
          <w:rFonts w:ascii="Garamond" w:hAnsi="Garamond"/>
          <w:sz w:val="22"/>
          <w:szCs w:val="22"/>
        </w:rPr>
        <w:t>Hermis</w:t>
      </w:r>
      <w:proofErr w:type="spellEnd"/>
      <w:r w:rsidRPr="00A76865">
        <w:rPr>
          <w:rFonts w:ascii="Garamond" w:hAnsi="Garamond"/>
          <w:sz w:val="22"/>
          <w:szCs w:val="22"/>
        </w:rPr>
        <w:t xml:space="preserve"> and Robert J. Eger III.</w:t>
      </w:r>
      <w:r w:rsidRPr="00A76865">
        <w:t xml:space="preserve"> </w:t>
      </w:r>
      <w:r w:rsidRPr="00A76865">
        <w:rPr>
          <w:rFonts w:ascii="Garamond" w:hAnsi="Garamond"/>
          <w:i/>
          <w:sz w:val="22"/>
          <w:szCs w:val="22"/>
        </w:rPr>
        <w:t>Nuclear Officer Bonus &amp; Incentive Pay (NOBIP) and Retention</w:t>
      </w:r>
      <w:r w:rsidRPr="00A76865">
        <w:rPr>
          <w:rFonts w:ascii="Garamond" w:hAnsi="Garamond"/>
          <w:sz w:val="22"/>
          <w:szCs w:val="22"/>
        </w:rPr>
        <w:t>. Funded by the Department of the Navy (2020-2021). Total Award: $155,000.</w:t>
      </w:r>
    </w:p>
    <w:p w14:paraId="4E4F3A91" w14:textId="77777777" w:rsidR="00265A38" w:rsidRPr="00A76865" w:rsidRDefault="00265A38" w:rsidP="00265A38">
      <w:pPr>
        <w:keepNext/>
        <w:keepLines/>
        <w:tabs>
          <w:tab w:val="left" w:pos="2016"/>
        </w:tabs>
        <w:spacing w:after="120"/>
        <w:rPr>
          <w:rFonts w:ascii="Garamond" w:hAnsi="Garamond"/>
          <w:sz w:val="23"/>
          <w:szCs w:val="23"/>
          <w:u w:val="single"/>
        </w:rPr>
      </w:pPr>
      <w:r w:rsidRPr="00A76865">
        <w:rPr>
          <w:rFonts w:ascii="Garamond" w:hAnsi="Garamond"/>
          <w:b/>
          <w:sz w:val="23"/>
          <w:szCs w:val="23"/>
          <w:u w:val="single"/>
        </w:rPr>
        <w:lastRenderedPageBreak/>
        <w:t>Contracts and Grants (cont.)</w:t>
      </w:r>
    </w:p>
    <w:p w14:paraId="0CC00E5E" w14:textId="77777777" w:rsidR="0061587C" w:rsidRPr="00A76865" w:rsidRDefault="0061587C" w:rsidP="0061587C">
      <w:pPr>
        <w:autoSpaceDE w:val="0"/>
        <w:autoSpaceDN w:val="0"/>
        <w:adjustRightInd w:val="0"/>
        <w:spacing w:after="120"/>
        <w:rPr>
          <w:rFonts w:ascii="Garamond" w:hAnsi="Garamond"/>
          <w:sz w:val="22"/>
          <w:szCs w:val="22"/>
        </w:rPr>
      </w:pPr>
      <w:r w:rsidRPr="00A76865">
        <w:rPr>
          <w:rFonts w:ascii="Garamond" w:hAnsi="Garamond"/>
          <w:sz w:val="22"/>
          <w:szCs w:val="22"/>
        </w:rPr>
        <w:t xml:space="preserve">Robert J. Eger III. </w:t>
      </w:r>
      <w:r w:rsidRPr="00A76865">
        <w:rPr>
          <w:rFonts w:ascii="Garamond" w:hAnsi="Garamond"/>
          <w:i/>
          <w:sz w:val="22"/>
          <w:szCs w:val="22"/>
        </w:rPr>
        <w:t xml:space="preserve">Advancing the I-TRAIN Cost Model in Support of Fleet Readiness. </w:t>
      </w:r>
      <w:r w:rsidRPr="00A76865">
        <w:rPr>
          <w:rFonts w:ascii="Garamond" w:hAnsi="Garamond"/>
          <w:sz w:val="22"/>
          <w:szCs w:val="22"/>
        </w:rPr>
        <w:t>Funded by Department of the Navy, Navy Education and Training Command (2018-2019). Total award: $218,000.</w:t>
      </w:r>
    </w:p>
    <w:p w14:paraId="3EF3E458" w14:textId="77777777" w:rsidR="0061587C" w:rsidRPr="00A76865" w:rsidRDefault="0061587C" w:rsidP="0061587C">
      <w:pPr>
        <w:autoSpaceDE w:val="0"/>
        <w:autoSpaceDN w:val="0"/>
        <w:adjustRightInd w:val="0"/>
        <w:spacing w:after="120"/>
        <w:rPr>
          <w:rFonts w:ascii="Garamond" w:hAnsi="Garamond"/>
          <w:sz w:val="22"/>
          <w:szCs w:val="22"/>
        </w:rPr>
      </w:pPr>
      <w:r w:rsidRPr="00A76865">
        <w:rPr>
          <w:rFonts w:ascii="Garamond" w:hAnsi="Garamond"/>
          <w:sz w:val="22"/>
          <w:szCs w:val="22"/>
        </w:rPr>
        <w:t xml:space="preserve">Robert J. Eger III. </w:t>
      </w:r>
      <w:r w:rsidRPr="00A76865">
        <w:rPr>
          <w:rFonts w:ascii="Garamond" w:hAnsi="Garamond"/>
          <w:i/>
          <w:sz w:val="22"/>
          <w:szCs w:val="22"/>
        </w:rPr>
        <w:t>Investigation of Scheduled Routine Submarine Maintenance to Understand Cost and Duration Changes Over Time</w:t>
      </w:r>
      <w:r w:rsidRPr="00A76865">
        <w:rPr>
          <w:rFonts w:ascii="Garamond" w:hAnsi="Garamond"/>
          <w:sz w:val="22"/>
          <w:szCs w:val="22"/>
        </w:rPr>
        <w:t>. Funded by Department of the Navy, SUBPAC (2017-2021). Total award: $996,503.</w:t>
      </w:r>
    </w:p>
    <w:p w14:paraId="6B1C509C" w14:textId="77777777" w:rsidR="0061587C" w:rsidRPr="00A76865" w:rsidRDefault="0061587C" w:rsidP="0061587C">
      <w:pPr>
        <w:autoSpaceDE w:val="0"/>
        <w:autoSpaceDN w:val="0"/>
        <w:adjustRightInd w:val="0"/>
        <w:spacing w:after="120"/>
        <w:rPr>
          <w:rFonts w:ascii="Garamond" w:hAnsi="Garamond"/>
          <w:sz w:val="22"/>
          <w:szCs w:val="22"/>
        </w:rPr>
      </w:pPr>
      <w:r w:rsidRPr="00A76865">
        <w:rPr>
          <w:rFonts w:ascii="Garamond" w:hAnsi="Garamond"/>
          <w:sz w:val="22"/>
          <w:szCs w:val="22"/>
        </w:rPr>
        <w:t xml:space="preserve">Robert J. Eger III. </w:t>
      </w:r>
      <w:r w:rsidRPr="00A76865">
        <w:rPr>
          <w:rFonts w:ascii="Garamond" w:hAnsi="Garamond"/>
          <w:i/>
          <w:sz w:val="22"/>
          <w:szCs w:val="22"/>
        </w:rPr>
        <w:t xml:space="preserve">Business Case Analysis for Objective Based Cost Impact Scenarios Applying the I-TRAIN Cost Model. </w:t>
      </w:r>
      <w:r w:rsidRPr="00A76865">
        <w:rPr>
          <w:rFonts w:ascii="Garamond" w:hAnsi="Garamond"/>
          <w:sz w:val="22"/>
          <w:szCs w:val="22"/>
        </w:rPr>
        <w:t>Funded by Department of the Navy, Navy Education and Training Command (2017-2018). Total award: $192,852.</w:t>
      </w:r>
    </w:p>
    <w:p w14:paraId="384D5680" w14:textId="77777777" w:rsidR="0061587C" w:rsidRPr="00A76865" w:rsidRDefault="0061587C" w:rsidP="0061587C">
      <w:pPr>
        <w:autoSpaceDE w:val="0"/>
        <w:autoSpaceDN w:val="0"/>
        <w:adjustRightInd w:val="0"/>
        <w:spacing w:after="120"/>
        <w:rPr>
          <w:rFonts w:ascii="Garamond" w:hAnsi="Garamond"/>
          <w:sz w:val="22"/>
          <w:szCs w:val="22"/>
        </w:rPr>
      </w:pPr>
      <w:r w:rsidRPr="00A76865">
        <w:rPr>
          <w:rFonts w:ascii="Garamond" w:hAnsi="Garamond"/>
          <w:sz w:val="22"/>
          <w:szCs w:val="22"/>
        </w:rPr>
        <w:t xml:space="preserve">Robert J. Eger III. </w:t>
      </w:r>
      <w:r w:rsidRPr="00A76865">
        <w:rPr>
          <w:rFonts w:ascii="Garamond" w:hAnsi="Garamond"/>
          <w:i/>
          <w:sz w:val="22"/>
          <w:szCs w:val="22"/>
        </w:rPr>
        <w:t>Total Cost Framework Model for the Navy Enlisted Accession Supply Chain (NEASC)</w:t>
      </w:r>
      <w:r w:rsidRPr="00A76865">
        <w:rPr>
          <w:rFonts w:ascii="Garamond" w:hAnsi="Garamond"/>
          <w:sz w:val="22"/>
          <w:szCs w:val="22"/>
        </w:rPr>
        <w:t>. Funded by Department of the Navy, Production Management Office (2016-2017). Total award: $430,000.</w:t>
      </w:r>
    </w:p>
    <w:p w14:paraId="09FC40A6" w14:textId="77777777" w:rsidR="0061587C" w:rsidRPr="00A76865" w:rsidRDefault="0061587C" w:rsidP="0061587C">
      <w:pPr>
        <w:autoSpaceDE w:val="0"/>
        <w:autoSpaceDN w:val="0"/>
        <w:adjustRightInd w:val="0"/>
        <w:spacing w:after="120"/>
        <w:rPr>
          <w:rFonts w:ascii="Garamond" w:hAnsi="Garamond"/>
          <w:sz w:val="22"/>
          <w:szCs w:val="22"/>
        </w:rPr>
      </w:pPr>
      <w:r w:rsidRPr="00A76865">
        <w:rPr>
          <w:rFonts w:ascii="Garamond" w:hAnsi="Garamond"/>
          <w:sz w:val="22"/>
          <w:szCs w:val="22"/>
        </w:rPr>
        <w:t xml:space="preserve">Robert J. Eger III. </w:t>
      </w:r>
      <w:r w:rsidRPr="00A76865">
        <w:rPr>
          <w:rFonts w:ascii="Garamond" w:hAnsi="Garamond"/>
          <w:i/>
          <w:sz w:val="22"/>
          <w:szCs w:val="22"/>
        </w:rPr>
        <w:t>Exploring the Cost functions in the Navy Enlisted Accession Supply Chain (NEASC)</w:t>
      </w:r>
      <w:r w:rsidRPr="00A76865">
        <w:rPr>
          <w:rFonts w:ascii="Garamond" w:hAnsi="Garamond"/>
          <w:sz w:val="22"/>
          <w:szCs w:val="22"/>
        </w:rPr>
        <w:t>. Funded by Department of the Navy, Production Management Office (2015-2016). Total award: $250,000.</w:t>
      </w:r>
    </w:p>
    <w:p w14:paraId="2D48D31C" w14:textId="77777777" w:rsidR="0061587C" w:rsidRPr="00A76865" w:rsidRDefault="0061587C" w:rsidP="0061587C">
      <w:pPr>
        <w:autoSpaceDE w:val="0"/>
        <w:autoSpaceDN w:val="0"/>
        <w:adjustRightInd w:val="0"/>
        <w:spacing w:after="120"/>
        <w:rPr>
          <w:rFonts w:ascii="Garamond" w:hAnsi="Garamond"/>
          <w:sz w:val="22"/>
          <w:szCs w:val="22"/>
        </w:rPr>
      </w:pPr>
      <w:r w:rsidRPr="00A76865">
        <w:rPr>
          <w:rFonts w:ascii="Garamond" w:hAnsi="Garamond"/>
          <w:sz w:val="22"/>
          <w:szCs w:val="22"/>
        </w:rPr>
        <w:t xml:space="preserve">Robert J. Eger III and Thomas Albright. </w:t>
      </w:r>
      <w:r w:rsidRPr="00A76865">
        <w:rPr>
          <w:rFonts w:ascii="Garamond" w:hAnsi="Garamond"/>
          <w:i/>
          <w:sz w:val="22"/>
          <w:szCs w:val="22"/>
        </w:rPr>
        <w:t>Aviation Fleet Training Efficiency Metrics</w:t>
      </w:r>
      <w:r w:rsidRPr="00A76865">
        <w:rPr>
          <w:rFonts w:ascii="Garamond" w:hAnsi="Garamond"/>
          <w:sz w:val="22"/>
          <w:szCs w:val="22"/>
        </w:rPr>
        <w:t>. NPS15-0020. Funded by Department of the Navy (2015-2016). Total award: $151,012.</w:t>
      </w:r>
    </w:p>
    <w:p w14:paraId="5DD7927E" w14:textId="77777777" w:rsidR="0061587C" w:rsidRPr="00A76865" w:rsidRDefault="0061587C" w:rsidP="0061587C">
      <w:pPr>
        <w:autoSpaceDE w:val="0"/>
        <w:autoSpaceDN w:val="0"/>
        <w:adjustRightInd w:val="0"/>
        <w:spacing w:after="120"/>
        <w:rPr>
          <w:rFonts w:ascii="Garamond" w:hAnsi="Garamond"/>
          <w:sz w:val="22"/>
          <w:szCs w:val="22"/>
        </w:rPr>
      </w:pPr>
      <w:r w:rsidRPr="00A76865">
        <w:rPr>
          <w:rFonts w:ascii="Garamond" w:hAnsi="Garamond"/>
          <w:sz w:val="22"/>
          <w:szCs w:val="22"/>
        </w:rPr>
        <w:t xml:space="preserve">Gary Langford and Robert J. Eger III. </w:t>
      </w:r>
      <w:r w:rsidRPr="00A76865">
        <w:rPr>
          <w:rFonts w:ascii="Garamond" w:hAnsi="Garamond"/>
          <w:i/>
          <w:sz w:val="22"/>
          <w:szCs w:val="22"/>
        </w:rPr>
        <w:t>Traceability of Funding Lifecycle</w:t>
      </w:r>
      <w:r w:rsidRPr="00A76865">
        <w:rPr>
          <w:rFonts w:ascii="Garamond" w:hAnsi="Garamond"/>
          <w:sz w:val="22"/>
          <w:szCs w:val="22"/>
        </w:rPr>
        <w:t>. Project NPS15-0022. Funded by Department of the Navy (2015-2016). Total award: $348,170.</w:t>
      </w:r>
    </w:p>
    <w:p w14:paraId="321BC3E4" w14:textId="77777777" w:rsidR="0061587C" w:rsidRPr="00A76865" w:rsidRDefault="0061587C" w:rsidP="0061587C">
      <w:pPr>
        <w:autoSpaceDE w:val="0"/>
        <w:autoSpaceDN w:val="0"/>
        <w:adjustRightInd w:val="0"/>
        <w:spacing w:after="120"/>
        <w:rPr>
          <w:rFonts w:ascii="Garamond" w:hAnsi="Garamond"/>
          <w:sz w:val="22"/>
          <w:szCs w:val="22"/>
        </w:rPr>
      </w:pPr>
      <w:r w:rsidRPr="00A76865">
        <w:rPr>
          <w:rFonts w:ascii="Garamond" w:hAnsi="Garamond"/>
          <w:sz w:val="22"/>
          <w:szCs w:val="22"/>
        </w:rPr>
        <w:t xml:space="preserve">Robert J. Eger III. </w:t>
      </w:r>
      <w:r w:rsidRPr="00A76865">
        <w:rPr>
          <w:rFonts w:ascii="Garamond" w:hAnsi="Garamond"/>
          <w:i/>
          <w:sz w:val="22"/>
          <w:szCs w:val="22"/>
        </w:rPr>
        <w:t>Evaluating the Financial Effectiveness of Recruiting Investments in Marketing and Advertising</w:t>
      </w:r>
      <w:r w:rsidRPr="00A76865">
        <w:rPr>
          <w:rFonts w:ascii="Garamond" w:hAnsi="Garamond"/>
          <w:sz w:val="22"/>
          <w:szCs w:val="22"/>
        </w:rPr>
        <w:t>. Funded by Department of the Navy (2015). Total award: $151,012.</w:t>
      </w:r>
    </w:p>
    <w:p w14:paraId="6E36CCAE" w14:textId="77777777" w:rsidR="0061587C" w:rsidRPr="00A76865" w:rsidRDefault="0061587C" w:rsidP="0061587C">
      <w:pPr>
        <w:autoSpaceDE w:val="0"/>
        <w:autoSpaceDN w:val="0"/>
        <w:adjustRightInd w:val="0"/>
        <w:spacing w:after="120"/>
        <w:rPr>
          <w:rFonts w:ascii="Garamond" w:hAnsi="Garamond"/>
          <w:sz w:val="22"/>
          <w:szCs w:val="22"/>
        </w:rPr>
      </w:pPr>
      <w:r w:rsidRPr="00A76865">
        <w:rPr>
          <w:rFonts w:ascii="Garamond" w:hAnsi="Garamond"/>
          <w:sz w:val="22"/>
          <w:szCs w:val="22"/>
        </w:rPr>
        <w:t xml:space="preserve">Robert J. Eger III, Juanita M. Rendon, and Rene G. Rendon. </w:t>
      </w:r>
      <w:proofErr w:type="spellStart"/>
      <w:r w:rsidRPr="00A76865">
        <w:rPr>
          <w:rFonts w:ascii="Garamond" w:hAnsi="Garamond"/>
          <w:i/>
          <w:sz w:val="22"/>
          <w:szCs w:val="22"/>
        </w:rPr>
        <w:t>DoN</w:t>
      </w:r>
      <w:proofErr w:type="spellEnd"/>
      <w:r w:rsidRPr="00A76865">
        <w:rPr>
          <w:rFonts w:ascii="Garamond" w:hAnsi="Garamond"/>
          <w:i/>
          <w:sz w:val="22"/>
          <w:szCs w:val="22"/>
        </w:rPr>
        <w:t xml:space="preserve"> Online Fraud Protection Riding on an Integrated Business Intelligence Foundation</w:t>
      </w:r>
      <w:r w:rsidRPr="00A76865">
        <w:rPr>
          <w:rFonts w:ascii="Garamond" w:hAnsi="Garamond"/>
          <w:sz w:val="22"/>
          <w:szCs w:val="22"/>
        </w:rPr>
        <w:t>. Project P14-0181. Funded by Department of the Navy (2014-2015). Total award: $165,826.</w:t>
      </w:r>
    </w:p>
    <w:p w14:paraId="47571AA8" w14:textId="77777777" w:rsidR="0061587C" w:rsidRPr="00A76865" w:rsidRDefault="0061587C" w:rsidP="0061587C">
      <w:pPr>
        <w:autoSpaceDE w:val="0"/>
        <w:autoSpaceDN w:val="0"/>
        <w:adjustRightInd w:val="0"/>
        <w:spacing w:after="120"/>
        <w:rPr>
          <w:rFonts w:ascii="Garamond" w:hAnsi="Garamond"/>
          <w:sz w:val="22"/>
          <w:szCs w:val="22"/>
        </w:rPr>
      </w:pPr>
      <w:r w:rsidRPr="00A76865">
        <w:rPr>
          <w:rFonts w:ascii="Garamond" w:hAnsi="Garamond"/>
          <w:sz w:val="22"/>
          <w:szCs w:val="22"/>
        </w:rPr>
        <w:t xml:space="preserve">Patricia Born, Randy </w:t>
      </w:r>
      <w:proofErr w:type="spellStart"/>
      <w:r w:rsidRPr="00A76865">
        <w:rPr>
          <w:rFonts w:ascii="Garamond" w:hAnsi="Garamond"/>
          <w:sz w:val="22"/>
          <w:szCs w:val="22"/>
        </w:rPr>
        <w:t>Dumm</w:t>
      </w:r>
      <w:proofErr w:type="spellEnd"/>
      <w:r w:rsidRPr="00A76865">
        <w:rPr>
          <w:rFonts w:ascii="Garamond" w:hAnsi="Garamond"/>
          <w:sz w:val="22"/>
          <w:szCs w:val="22"/>
        </w:rPr>
        <w:t xml:space="preserve"> and Robert J. Eger III. </w:t>
      </w:r>
      <w:r w:rsidRPr="00A76865">
        <w:rPr>
          <w:rFonts w:ascii="Garamond" w:hAnsi="Garamond"/>
          <w:i/>
          <w:sz w:val="22"/>
          <w:szCs w:val="22"/>
        </w:rPr>
        <w:t>Financial Achievability of Florida Department of Transportation Research Projects: Putting the Financial Analysis Framework into Action</w:t>
      </w:r>
      <w:r w:rsidRPr="00A76865">
        <w:rPr>
          <w:rFonts w:ascii="Garamond" w:hAnsi="Garamond"/>
          <w:sz w:val="22"/>
          <w:szCs w:val="22"/>
        </w:rPr>
        <w:t>. Funded by the Florida Department of Transportation (2015-2016). Total award: $159,324.</w:t>
      </w:r>
    </w:p>
    <w:p w14:paraId="73A68B26" w14:textId="77777777" w:rsidR="0061587C" w:rsidRPr="00A76865" w:rsidRDefault="0061587C" w:rsidP="0061587C">
      <w:pPr>
        <w:autoSpaceDE w:val="0"/>
        <w:autoSpaceDN w:val="0"/>
        <w:adjustRightInd w:val="0"/>
        <w:spacing w:after="120"/>
        <w:rPr>
          <w:rFonts w:ascii="Garamond" w:hAnsi="Garamond"/>
          <w:sz w:val="22"/>
          <w:szCs w:val="22"/>
        </w:rPr>
      </w:pPr>
      <w:r w:rsidRPr="00A76865">
        <w:rPr>
          <w:rFonts w:ascii="Garamond" w:hAnsi="Garamond"/>
          <w:sz w:val="22"/>
          <w:szCs w:val="22"/>
        </w:rPr>
        <w:t xml:space="preserve">Robert J. Eger III. </w:t>
      </w:r>
      <w:r w:rsidRPr="00A76865">
        <w:rPr>
          <w:rFonts w:ascii="Garamond" w:hAnsi="Garamond"/>
          <w:i/>
          <w:sz w:val="22"/>
          <w:szCs w:val="22"/>
        </w:rPr>
        <w:t>Revenue and Expenditure Estimations for Gwinnett County 2030 Unified Plan "Gateway" Scenario</w:t>
      </w:r>
      <w:r w:rsidRPr="00A76865">
        <w:rPr>
          <w:rFonts w:ascii="Garamond" w:hAnsi="Garamond"/>
          <w:sz w:val="22"/>
          <w:szCs w:val="22"/>
        </w:rPr>
        <w:t>. Funded by Gwinnett County, GA (2013). Total award: $20,641.</w:t>
      </w:r>
    </w:p>
    <w:p w14:paraId="57353521" w14:textId="77777777" w:rsidR="0061587C" w:rsidRPr="00A76865" w:rsidRDefault="0061587C" w:rsidP="0061587C">
      <w:pPr>
        <w:autoSpaceDE w:val="0"/>
        <w:autoSpaceDN w:val="0"/>
        <w:adjustRightInd w:val="0"/>
        <w:spacing w:after="120"/>
        <w:rPr>
          <w:rFonts w:ascii="Garamond" w:hAnsi="Garamond"/>
          <w:sz w:val="22"/>
          <w:szCs w:val="22"/>
        </w:rPr>
      </w:pPr>
      <w:r w:rsidRPr="00A76865">
        <w:rPr>
          <w:rFonts w:ascii="Garamond" w:hAnsi="Garamond"/>
          <w:sz w:val="22"/>
          <w:szCs w:val="22"/>
        </w:rPr>
        <w:t xml:space="preserve">Patricia Born, Randy </w:t>
      </w:r>
      <w:proofErr w:type="spellStart"/>
      <w:r w:rsidRPr="00A76865">
        <w:rPr>
          <w:rFonts w:ascii="Garamond" w:hAnsi="Garamond"/>
          <w:sz w:val="22"/>
          <w:szCs w:val="22"/>
        </w:rPr>
        <w:t>Dumm</w:t>
      </w:r>
      <w:proofErr w:type="spellEnd"/>
      <w:r w:rsidRPr="00A76865">
        <w:rPr>
          <w:rFonts w:ascii="Garamond" w:hAnsi="Garamond"/>
          <w:sz w:val="22"/>
          <w:szCs w:val="22"/>
        </w:rPr>
        <w:t xml:space="preserve"> and Robert J. Eger III. </w:t>
      </w:r>
      <w:r w:rsidRPr="00A76865">
        <w:rPr>
          <w:rFonts w:ascii="Garamond" w:hAnsi="Garamond"/>
          <w:i/>
          <w:sz w:val="22"/>
          <w:szCs w:val="22"/>
        </w:rPr>
        <w:t>Financial Achievability of Florida Department of Transportation Research Projects</w:t>
      </w:r>
      <w:r w:rsidRPr="00A76865">
        <w:rPr>
          <w:rFonts w:ascii="Garamond" w:hAnsi="Garamond"/>
          <w:sz w:val="22"/>
          <w:szCs w:val="22"/>
        </w:rPr>
        <w:t>. Funded by the Florida Department of Transportation (2012-2013). Total award: $141,759.</w:t>
      </w:r>
    </w:p>
    <w:p w14:paraId="2F440470" w14:textId="77777777" w:rsidR="0061587C" w:rsidRPr="00A76865" w:rsidRDefault="0061587C" w:rsidP="0061587C">
      <w:pPr>
        <w:autoSpaceDE w:val="0"/>
        <w:autoSpaceDN w:val="0"/>
        <w:adjustRightInd w:val="0"/>
        <w:spacing w:after="120"/>
        <w:rPr>
          <w:rFonts w:ascii="Garamond" w:hAnsi="Garamond"/>
          <w:sz w:val="22"/>
          <w:szCs w:val="22"/>
        </w:rPr>
      </w:pPr>
      <w:r w:rsidRPr="00A76865">
        <w:rPr>
          <w:rFonts w:ascii="Garamond" w:hAnsi="Garamond"/>
          <w:sz w:val="22"/>
          <w:szCs w:val="22"/>
        </w:rPr>
        <w:t xml:space="preserve">Robert J. Eger III. </w:t>
      </w:r>
      <w:r w:rsidRPr="00A76865">
        <w:rPr>
          <w:rFonts w:ascii="Garamond" w:hAnsi="Garamond"/>
          <w:i/>
          <w:sz w:val="22"/>
          <w:szCs w:val="22"/>
        </w:rPr>
        <w:t>Financial Estimations of Three Proposed Annexations in the City of College Park</w:t>
      </w:r>
      <w:r w:rsidRPr="00A76865">
        <w:rPr>
          <w:rFonts w:ascii="Garamond" w:hAnsi="Garamond"/>
          <w:sz w:val="22"/>
          <w:szCs w:val="22"/>
        </w:rPr>
        <w:t>. Funded by the City of College Park, GA (2011). Total award: $9,750.</w:t>
      </w:r>
    </w:p>
    <w:p w14:paraId="5F6B012C" w14:textId="77777777" w:rsidR="0061587C" w:rsidRPr="00A76865" w:rsidRDefault="0061587C" w:rsidP="0061587C">
      <w:pPr>
        <w:spacing w:after="120"/>
        <w:rPr>
          <w:rFonts w:ascii="Garamond" w:hAnsi="Garamond"/>
          <w:sz w:val="22"/>
          <w:szCs w:val="22"/>
        </w:rPr>
      </w:pPr>
      <w:r w:rsidRPr="00A76865">
        <w:rPr>
          <w:rFonts w:ascii="Garamond" w:hAnsi="Garamond"/>
          <w:sz w:val="22"/>
          <w:szCs w:val="22"/>
        </w:rPr>
        <w:t xml:space="preserve">Robert J. Eger III. </w:t>
      </w:r>
      <w:r w:rsidRPr="00A76865">
        <w:rPr>
          <w:rFonts w:ascii="Garamond" w:hAnsi="Garamond"/>
          <w:i/>
          <w:sz w:val="22"/>
          <w:szCs w:val="22"/>
        </w:rPr>
        <w:t>Exploring the Application of the AAMVA Code Dictionary (ACD) to Non-Commercial Suspended/Revoked Drivers for Eight Representative States</w:t>
      </w:r>
      <w:r w:rsidRPr="00A76865">
        <w:rPr>
          <w:rFonts w:ascii="Garamond" w:hAnsi="Garamond"/>
          <w:sz w:val="22"/>
          <w:szCs w:val="22"/>
        </w:rPr>
        <w:t>. Funded by the American Association of Motor Vehicle Administrators (2010-2011). Total Award: $29,708.</w:t>
      </w:r>
    </w:p>
    <w:p w14:paraId="2718CF93" w14:textId="77777777" w:rsidR="0061587C" w:rsidRPr="00A76865" w:rsidRDefault="0061587C" w:rsidP="0061587C">
      <w:pPr>
        <w:spacing w:after="120"/>
        <w:rPr>
          <w:rFonts w:ascii="Garamond" w:hAnsi="Garamond"/>
          <w:sz w:val="22"/>
          <w:szCs w:val="22"/>
        </w:rPr>
      </w:pPr>
      <w:r w:rsidRPr="00A76865">
        <w:rPr>
          <w:rFonts w:ascii="Garamond" w:hAnsi="Garamond"/>
          <w:sz w:val="22"/>
          <w:szCs w:val="22"/>
        </w:rPr>
        <w:t xml:space="preserve">Robert J. Eger III. </w:t>
      </w:r>
      <w:r w:rsidRPr="00A76865">
        <w:rPr>
          <w:rFonts w:ascii="Garamond" w:hAnsi="Garamond"/>
          <w:i/>
          <w:sz w:val="22"/>
          <w:szCs w:val="22"/>
        </w:rPr>
        <w:t>Exploring the Application of the AAMVA Code Dictionary (ACD) to Non-Commercial Suspended/Revoked Drivers</w:t>
      </w:r>
      <w:r w:rsidRPr="00A76865">
        <w:rPr>
          <w:rFonts w:ascii="Garamond" w:hAnsi="Garamond"/>
          <w:sz w:val="22"/>
          <w:szCs w:val="22"/>
        </w:rPr>
        <w:t>. Funded by the American Association of Motor Vehicle Administrators (2010). Total Award: $2,850.</w:t>
      </w:r>
    </w:p>
    <w:p w14:paraId="7DE00507" w14:textId="77777777" w:rsidR="0061587C" w:rsidRPr="00A76865" w:rsidRDefault="0061587C" w:rsidP="0061587C">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w:t>
      </w:r>
      <w:r w:rsidRPr="00A76865">
        <w:rPr>
          <w:rFonts w:ascii="Garamond" w:hAnsi="Garamond"/>
          <w:i/>
          <w:color w:val="auto"/>
          <w:sz w:val="22"/>
          <w:szCs w:val="22"/>
        </w:rPr>
        <w:t>Decision Analytical Tools for Outsourcing Assessments in the Georgia Department of Transportation</w:t>
      </w:r>
      <w:r w:rsidRPr="00A76865">
        <w:rPr>
          <w:rFonts w:ascii="Garamond" w:hAnsi="Garamond"/>
          <w:color w:val="auto"/>
          <w:sz w:val="22"/>
          <w:szCs w:val="22"/>
        </w:rPr>
        <w:t>. Funded by the Georgia Department of Transportation (2008-2009). Total award: $193,796.</w:t>
      </w:r>
    </w:p>
    <w:p w14:paraId="162DDA74" w14:textId="77777777" w:rsidR="0061587C" w:rsidRPr="00A76865" w:rsidRDefault="0061587C" w:rsidP="0061587C">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and Tom Wade. </w:t>
      </w:r>
      <w:r w:rsidRPr="00A76865">
        <w:rPr>
          <w:rFonts w:ascii="Garamond" w:hAnsi="Garamond"/>
          <w:i/>
          <w:color w:val="auto"/>
          <w:sz w:val="22"/>
          <w:szCs w:val="22"/>
        </w:rPr>
        <w:t>Assessment of Alternatives for DHR Cash Management System</w:t>
      </w:r>
      <w:r w:rsidRPr="00A76865">
        <w:rPr>
          <w:rFonts w:ascii="Garamond" w:hAnsi="Garamond"/>
          <w:color w:val="auto"/>
          <w:sz w:val="22"/>
          <w:szCs w:val="22"/>
        </w:rPr>
        <w:t>. Funded by the Georgia Department of Human Resources (2007). Total award: $50,000.</w:t>
      </w:r>
    </w:p>
    <w:p w14:paraId="78223FD2" w14:textId="77777777" w:rsidR="0061587C" w:rsidRPr="00A76865" w:rsidRDefault="0061587C" w:rsidP="0061587C">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w:t>
      </w:r>
      <w:r w:rsidRPr="00A76865">
        <w:rPr>
          <w:rFonts w:ascii="Garamond" w:hAnsi="Garamond"/>
          <w:i/>
          <w:color w:val="auto"/>
          <w:sz w:val="22"/>
          <w:szCs w:val="22"/>
        </w:rPr>
        <w:t>Cost Per Student Analysis Update Atlanta Public Schools Clayton County Public Schools DeKalb County Public Schools</w:t>
      </w:r>
      <w:r w:rsidRPr="00A76865">
        <w:rPr>
          <w:rFonts w:ascii="Garamond" w:hAnsi="Garamond"/>
          <w:color w:val="auto"/>
          <w:sz w:val="22"/>
          <w:szCs w:val="22"/>
        </w:rPr>
        <w:t>. Funded by The Civic League and Atlanta Public Schools (2007). Total award: $35,375.</w:t>
      </w:r>
    </w:p>
    <w:p w14:paraId="54F75785" w14:textId="77777777" w:rsidR="0061587C" w:rsidRPr="00A76865" w:rsidRDefault="0061587C" w:rsidP="0061587C">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w:t>
      </w:r>
      <w:r w:rsidRPr="00A76865">
        <w:rPr>
          <w:rFonts w:ascii="Garamond" w:hAnsi="Garamond"/>
          <w:i/>
          <w:color w:val="auto"/>
          <w:sz w:val="22"/>
          <w:szCs w:val="22"/>
        </w:rPr>
        <w:t>Report of the City of South Fulton Potential Revenues and Expenditures</w:t>
      </w:r>
      <w:r w:rsidRPr="00A76865">
        <w:rPr>
          <w:rFonts w:ascii="Garamond" w:hAnsi="Garamond"/>
          <w:color w:val="auto"/>
          <w:sz w:val="22"/>
          <w:szCs w:val="22"/>
        </w:rPr>
        <w:t>. Funded by the State of Georgia (2007). Total award: $14,000.</w:t>
      </w:r>
    </w:p>
    <w:p w14:paraId="5B374153" w14:textId="77777777" w:rsidR="00265A38" w:rsidRPr="00A76865" w:rsidRDefault="00265A38" w:rsidP="00265A38">
      <w:pPr>
        <w:keepNext/>
        <w:keepLines/>
        <w:tabs>
          <w:tab w:val="left" w:pos="2016"/>
        </w:tabs>
        <w:spacing w:after="120"/>
        <w:rPr>
          <w:rFonts w:ascii="Garamond" w:hAnsi="Garamond"/>
          <w:sz w:val="23"/>
          <w:szCs w:val="23"/>
          <w:u w:val="single"/>
        </w:rPr>
      </w:pPr>
      <w:r w:rsidRPr="00A76865">
        <w:rPr>
          <w:rFonts w:ascii="Garamond" w:hAnsi="Garamond"/>
          <w:b/>
          <w:sz w:val="23"/>
          <w:szCs w:val="23"/>
          <w:u w:val="single"/>
        </w:rPr>
        <w:lastRenderedPageBreak/>
        <w:t>Contracts and Grants (cont.)</w:t>
      </w:r>
    </w:p>
    <w:p w14:paraId="2FE56973" w14:textId="77777777" w:rsidR="0061587C" w:rsidRPr="00A76865" w:rsidRDefault="0061587C" w:rsidP="0061587C">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w:t>
      </w:r>
      <w:r w:rsidRPr="00A76865">
        <w:rPr>
          <w:rFonts w:ascii="Garamond" w:hAnsi="Garamond"/>
          <w:i/>
          <w:color w:val="auto"/>
          <w:sz w:val="22"/>
          <w:szCs w:val="22"/>
        </w:rPr>
        <w:t>Report of the City of Chattahoochee Hill Country Potential Revenues and Expenditures</w:t>
      </w:r>
      <w:r w:rsidRPr="00A76865">
        <w:rPr>
          <w:rFonts w:ascii="Garamond" w:hAnsi="Garamond"/>
          <w:color w:val="auto"/>
          <w:sz w:val="22"/>
          <w:szCs w:val="22"/>
        </w:rPr>
        <w:t>. Funded by the State of Georgia (2007). Total award: $16,350.</w:t>
      </w:r>
    </w:p>
    <w:p w14:paraId="0F0B3C58" w14:textId="77777777" w:rsidR="0061587C" w:rsidRPr="00A76865" w:rsidRDefault="0061587C" w:rsidP="0061587C">
      <w:pPr>
        <w:pStyle w:val="Default"/>
        <w:spacing w:after="120"/>
        <w:rPr>
          <w:rFonts w:ascii="Garamond" w:hAnsi="Garamond"/>
          <w:color w:val="auto"/>
          <w:sz w:val="22"/>
          <w:szCs w:val="22"/>
        </w:rPr>
      </w:pPr>
      <w:r w:rsidRPr="00A76865">
        <w:rPr>
          <w:rFonts w:ascii="Garamond" w:hAnsi="Garamond"/>
          <w:color w:val="auto"/>
          <w:sz w:val="22"/>
          <w:szCs w:val="22"/>
        </w:rPr>
        <w:t xml:space="preserve">Parsons Brinckerhoff and Robert J. Eger III.  </w:t>
      </w:r>
      <w:r w:rsidRPr="00A76865">
        <w:rPr>
          <w:rFonts w:ascii="Garamond" w:hAnsi="Garamond"/>
          <w:i/>
          <w:color w:val="auto"/>
          <w:sz w:val="22"/>
          <w:szCs w:val="22"/>
        </w:rPr>
        <w:t>The Gwinnett Unified Plan</w:t>
      </w:r>
      <w:r w:rsidRPr="00A76865">
        <w:rPr>
          <w:rFonts w:ascii="Garamond" w:hAnsi="Garamond"/>
          <w:color w:val="auto"/>
          <w:sz w:val="22"/>
          <w:szCs w:val="22"/>
        </w:rPr>
        <w:t>. Funded by Gwinnett County, GA. (2006-2008). Total award: $1,699,000.</w:t>
      </w:r>
    </w:p>
    <w:p w14:paraId="2A21BC6A" w14:textId="77777777" w:rsidR="0061587C" w:rsidRPr="00A76865" w:rsidRDefault="0061587C" w:rsidP="0061587C">
      <w:pPr>
        <w:pStyle w:val="BodyText2"/>
        <w:spacing w:line="240" w:lineRule="auto"/>
        <w:rPr>
          <w:rFonts w:ascii="Garamond" w:hAnsi="Garamond"/>
          <w:sz w:val="22"/>
          <w:szCs w:val="22"/>
        </w:rPr>
      </w:pPr>
      <w:r w:rsidRPr="00A76865">
        <w:rPr>
          <w:rFonts w:ascii="Garamond" w:hAnsi="Garamond"/>
          <w:sz w:val="22"/>
          <w:szCs w:val="22"/>
        </w:rPr>
        <w:t xml:space="preserve">Robert J. Eger III. </w:t>
      </w:r>
      <w:r w:rsidRPr="00A76865">
        <w:rPr>
          <w:rFonts w:ascii="Garamond" w:hAnsi="Garamond"/>
          <w:i/>
          <w:sz w:val="22"/>
          <w:szCs w:val="22"/>
        </w:rPr>
        <w:t>A Study of Fuel Price Adjustments and the Basis for the Adjustments</w:t>
      </w:r>
      <w:r w:rsidRPr="00A76865">
        <w:rPr>
          <w:rFonts w:ascii="Garamond" w:hAnsi="Garamond"/>
          <w:sz w:val="22"/>
          <w:szCs w:val="22"/>
        </w:rPr>
        <w:t>. Funded by the Georgia Department of Transportation (2006). Total award: $70,662.</w:t>
      </w:r>
    </w:p>
    <w:p w14:paraId="6B460559" w14:textId="77777777" w:rsidR="0061587C" w:rsidRPr="00A76865" w:rsidRDefault="0061587C" w:rsidP="0061587C">
      <w:pPr>
        <w:autoSpaceDE w:val="0"/>
        <w:autoSpaceDN w:val="0"/>
        <w:adjustRightInd w:val="0"/>
        <w:spacing w:after="120"/>
        <w:rPr>
          <w:rFonts w:ascii="Garamond" w:hAnsi="Garamond"/>
          <w:i/>
          <w:sz w:val="22"/>
          <w:szCs w:val="22"/>
        </w:rPr>
      </w:pPr>
      <w:r w:rsidRPr="00A76865">
        <w:rPr>
          <w:rFonts w:ascii="Garamond" w:hAnsi="Garamond"/>
          <w:sz w:val="22"/>
          <w:szCs w:val="22"/>
        </w:rPr>
        <w:t xml:space="preserve">Robert J. Eger III. </w:t>
      </w:r>
      <w:r w:rsidRPr="00A76865">
        <w:rPr>
          <w:rFonts w:ascii="Garamond" w:hAnsi="Garamond"/>
          <w:i/>
          <w:sz w:val="22"/>
          <w:szCs w:val="22"/>
        </w:rPr>
        <w:t>Costs Per Student Analysis Atlanta Public Schools</w:t>
      </w:r>
      <w:r w:rsidRPr="00A76865">
        <w:rPr>
          <w:rFonts w:ascii="Garamond" w:hAnsi="Garamond"/>
          <w:sz w:val="22"/>
          <w:szCs w:val="22"/>
        </w:rPr>
        <w:t>. Funded by the Regional Atlanta Civic League and Atlanta Public Schools (2005-2006). Total award: $88,823.</w:t>
      </w:r>
    </w:p>
    <w:p w14:paraId="7848152C" w14:textId="77777777" w:rsidR="0061587C" w:rsidRPr="00A76865" w:rsidRDefault="0061587C" w:rsidP="0061587C">
      <w:pPr>
        <w:spacing w:after="120"/>
        <w:rPr>
          <w:rFonts w:ascii="Garamond" w:hAnsi="Garamond"/>
          <w:sz w:val="22"/>
          <w:szCs w:val="22"/>
        </w:rPr>
      </w:pPr>
      <w:r w:rsidRPr="00A76865">
        <w:rPr>
          <w:rFonts w:ascii="Garamond" w:hAnsi="Garamond"/>
          <w:sz w:val="22"/>
          <w:szCs w:val="22"/>
        </w:rPr>
        <w:t xml:space="preserve">Robert J. Eger III. </w:t>
      </w:r>
      <w:r w:rsidRPr="00A76865">
        <w:rPr>
          <w:rFonts w:ascii="Garamond" w:hAnsi="Garamond"/>
          <w:i/>
          <w:sz w:val="22"/>
          <w:szCs w:val="22"/>
        </w:rPr>
        <w:t>Report on the Potential Revenues and Expenditures of the City of South Fulton</w:t>
      </w:r>
      <w:r w:rsidRPr="00A76865">
        <w:rPr>
          <w:rFonts w:ascii="Garamond" w:hAnsi="Garamond"/>
          <w:sz w:val="22"/>
          <w:szCs w:val="22"/>
        </w:rPr>
        <w:t xml:space="preserve">. Funded by the </w:t>
      </w:r>
      <w:r w:rsidRPr="00A76865">
        <w:rPr>
          <w:rStyle w:val="Strong"/>
          <w:rFonts w:ascii="Garamond" w:hAnsi="Garamond"/>
          <w:b w:val="0"/>
          <w:sz w:val="22"/>
          <w:szCs w:val="22"/>
        </w:rPr>
        <w:t>South Fulton Concerned Citizens Steering Committee</w:t>
      </w:r>
      <w:r w:rsidRPr="00A76865">
        <w:rPr>
          <w:rFonts w:ascii="Garamond" w:hAnsi="Garamond"/>
          <w:sz w:val="22"/>
          <w:szCs w:val="22"/>
        </w:rPr>
        <w:t xml:space="preserve"> (December 2005 – March 2006). Total award: $25,000.</w:t>
      </w:r>
    </w:p>
    <w:p w14:paraId="00614448" w14:textId="77777777" w:rsidR="0061587C" w:rsidRPr="00A76865" w:rsidRDefault="0061587C" w:rsidP="0061587C">
      <w:pPr>
        <w:spacing w:after="120"/>
        <w:rPr>
          <w:rFonts w:ascii="Garamond" w:hAnsi="Garamond"/>
          <w:sz w:val="22"/>
          <w:szCs w:val="22"/>
        </w:rPr>
      </w:pPr>
      <w:r w:rsidRPr="00A76865">
        <w:rPr>
          <w:rFonts w:ascii="Garamond" w:hAnsi="Garamond"/>
          <w:sz w:val="22"/>
          <w:szCs w:val="22"/>
        </w:rPr>
        <w:t xml:space="preserve">Robert J. Eger III. </w:t>
      </w:r>
      <w:r w:rsidRPr="00A76865">
        <w:rPr>
          <w:rFonts w:ascii="Garamond" w:hAnsi="Garamond"/>
          <w:i/>
          <w:sz w:val="22"/>
          <w:szCs w:val="22"/>
        </w:rPr>
        <w:t>Estimations of Economic Impact of the Atlanta Beltline TAD on Atlanta Public Schools</w:t>
      </w:r>
      <w:r w:rsidRPr="00A76865">
        <w:rPr>
          <w:rFonts w:ascii="Garamond" w:hAnsi="Garamond"/>
          <w:sz w:val="22"/>
          <w:szCs w:val="22"/>
        </w:rPr>
        <w:t>. Funded by Holland &amp; Knight, L.L.P. (November 2005). Total award: $12,000.</w:t>
      </w:r>
    </w:p>
    <w:p w14:paraId="2E85250C" w14:textId="77777777" w:rsidR="0061587C" w:rsidRPr="00A76865" w:rsidRDefault="0061587C" w:rsidP="0061587C">
      <w:pPr>
        <w:autoSpaceDE w:val="0"/>
        <w:autoSpaceDN w:val="0"/>
        <w:adjustRightInd w:val="0"/>
        <w:spacing w:after="120"/>
        <w:rPr>
          <w:rFonts w:ascii="Garamond" w:hAnsi="Garamond"/>
          <w:sz w:val="22"/>
          <w:szCs w:val="22"/>
        </w:rPr>
      </w:pPr>
      <w:r w:rsidRPr="00A76865">
        <w:rPr>
          <w:rFonts w:ascii="Garamond" w:hAnsi="Garamond"/>
          <w:sz w:val="22"/>
          <w:szCs w:val="22"/>
        </w:rPr>
        <w:t xml:space="preserve">Robert J. Eger III. </w:t>
      </w:r>
      <w:r w:rsidRPr="00A76865">
        <w:rPr>
          <w:rFonts w:ascii="Garamond" w:hAnsi="Garamond"/>
          <w:i/>
          <w:sz w:val="22"/>
          <w:szCs w:val="22"/>
        </w:rPr>
        <w:t>Annexation Potential Economic Impact on College Park</w:t>
      </w:r>
      <w:r w:rsidRPr="00A76865">
        <w:rPr>
          <w:rFonts w:ascii="Garamond" w:hAnsi="Garamond"/>
          <w:sz w:val="22"/>
          <w:szCs w:val="22"/>
        </w:rPr>
        <w:t>. Funded by the City of College Park, GA (2005). Total award: $26,500.</w:t>
      </w:r>
    </w:p>
    <w:p w14:paraId="44EAFB40" w14:textId="77777777" w:rsidR="0061587C" w:rsidRPr="00A76865" w:rsidRDefault="0061587C" w:rsidP="0061587C">
      <w:pPr>
        <w:autoSpaceDE w:val="0"/>
        <w:autoSpaceDN w:val="0"/>
        <w:adjustRightInd w:val="0"/>
        <w:spacing w:after="120"/>
        <w:rPr>
          <w:rFonts w:ascii="Garamond" w:eastAsia="Batang" w:hAnsi="Garamond"/>
          <w:sz w:val="22"/>
          <w:szCs w:val="22"/>
          <w:lang w:eastAsia="ko-KR"/>
        </w:rPr>
      </w:pPr>
      <w:r w:rsidRPr="00A76865">
        <w:rPr>
          <w:rFonts w:ascii="Garamond" w:hAnsi="Garamond"/>
          <w:sz w:val="22"/>
          <w:szCs w:val="22"/>
        </w:rPr>
        <w:t xml:space="preserve">Robert J. Eger III. </w:t>
      </w:r>
      <w:r w:rsidRPr="00A76865">
        <w:rPr>
          <w:rFonts w:ascii="Garamond" w:hAnsi="Garamond"/>
          <w:i/>
          <w:sz w:val="22"/>
          <w:szCs w:val="22"/>
        </w:rPr>
        <w:t>An Analysis of Revenues in the Chattahoochee Hill Country for Incorporation</w:t>
      </w:r>
      <w:r w:rsidRPr="00A76865">
        <w:rPr>
          <w:rFonts w:ascii="Garamond" w:eastAsia="Batang" w:hAnsi="Garamond"/>
          <w:sz w:val="22"/>
          <w:szCs w:val="22"/>
          <w:lang w:eastAsia="ko-KR"/>
        </w:rPr>
        <w:t xml:space="preserve">. Funded by the </w:t>
      </w:r>
      <w:r w:rsidRPr="00A76865">
        <w:rPr>
          <w:rFonts w:ascii="Garamond" w:hAnsi="Garamond"/>
          <w:sz w:val="22"/>
          <w:szCs w:val="22"/>
        </w:rPr>
        <w:t>Chattahoochee Hill Country Association</w:t>
      </w:r>
      <w:r w:rsidRPr="00A76865">
        <w:rPr>
          <w:rFonts w:ascii="Garamond" w:eastAsia="Batang" w:hAnsi="Garamond"/>
          <w:sz w:val="22"/>
          <w:szCs w:val="22"/>
          <w:lang w:eastAsia="ko-KR"/>
        </w:rPr>
        <w:t xml:space="preserve"> (March 2005 -November 2005). </w:t>
      </w:r>
      <w:r w:rsidRPr="00A76865">
        <w:rPr>
          <w:rFonts w:ascii="Garamond" w:hAnsi="Garamond"/>
          <w:sz w:val="22"/>
          <w:szCs w:val="22"/>
        </w:rPr>
        <w:t>Total award</w:t>
      </w:r>
      <w:r w:rsidRPr="00A76865">
        <w:rPr>
          <w:rFonts w:ascii="Garamond" w:eastAsia="Batang" w:hAnsi="Garamond"/>
          <w:sz w:val="22"/>
          <w:szCs w:val="22"/>
          <w:lang w:eastAsia="ko-KR"/>
        </w:rPr>
        <w:t>: $10,000.</w:t>
      </w:r>
    </w:p>
    <w:p w14:paraId="05B5AFD4" w14:textId="77777777" w:rsidR="0061587C" w:rsidRPr="00A76865" w:rsidRDefault="0061587C" w:rsidP="0061587C">
      <w:pPr>
        <w:autoSpaceDE w:val="0"/>
        <w:autoSpaceDN w:val="0"/>
        <w:adjustRightInd w:val="0"/>
        <w:spacing w:after="120"/>
        <w:rPr>
          <w:rFonts w:ascii="Garamond" w:hAnsi="Garamond"/>
          <w:sz w:val="22"/>
          <w:szCs w:val="22"/>
        </w:rPr>
      </w:pPr>
      <w:r w:rsidRPr="00A76865">
        <w:rPr>
          <w:rFonts w:ascii="Garamond" w:hAnsi="Garamond"/>
          <w:sz w:val="22"/>
          <w:szCs w:val="22"/>
        </w:rPr>
        <w:t xml:space="preserve">Jon Carnegie and Robert J. Eger III. </w:t>
      </w:r>
      <w:r w:rsidRPr="00A76865">
        <w:rPr>
          <w:rFonts w:ascii="Garamond" w:hAnsi="Garamond"/>
          <w:i/>
          <w:sz w:val="22"/>
          <w:szCs w:val="22"/>
        </w:rPr>
        <w:t>Suspended/Revoked Driver's and Highway Safety Study</w:t>
      </w:r>
      <w:r w:rsidRPr="00A76865">
        <w:rPr>
          <w:rFonts w:ascii="Garamond" w:hAnsi="Garamond"/>
          <w:sz w:val="22"/>
          <w:szCs w:val="22"/>
        </w:rPr>
        <w:t>.  Funded by the American Association of Motor Vehicle Administrators and the National Highway Traffic Safety Administration (2005-2007). Total award $100,000.</w:t>
      </w:r>
    </w:p>
    <w:p w14:paraId="262708DF" w14:textId="77777777" w:rsidR="0061587C" w:rsidRPr="00A76865" w:rsidRDefault="0061587C" w:rsidP="0061587C">
      <w:pPr>
        <w:autoSpaceDE w:val="0"/>
        <w:autoSpaceDN w:val="0"/>
        <w:adjustRightInd w:val="0"/>
        <w:spacing w:after="120"/>
        <w:rPr>
          <w:rFonts w:ascii="Garamond" w:hAnsi="Garamond"/>
          <w:sz w:val="22"/>
          <w:szCs w:val="22"/>
        </w:rPr>
      </w:pPr>
      <w:r w:rsidRPr="00A76865">
        <w:rPr>
          <w:rFonts w:ascii="Garamond" w:hAnsi="Garamond"/>
          <w:sz w:val="22"/>
          <w:szCs w:val="22"/>
        </w:rPr>
        <w:t xml:space="preserve">Robert J. Eger III. </w:t>
      </w:r>
      <w:r w:rsidRPr="00A76865">
        <w:rPr>
          <w:rFonts w:ascii="Garamond" w:eastAsia="Batang" w:hAnsi="Garamond"/>
          <w:i/>
          <w:sz w:val="22"/>
          <w:szCs w:val="22"/>
          <w:lang w:eastAsia="ko-KR"/>
        </w:rPr>
        <w:t>An Analysis of the Expected Revenues and Expenditures for an Incorporated Sandy Springs</w:t>
      </w:r>
      <w:r w:rsidRPr="00A76865">
        <w:rPr>
          <w:rFonts w:ascii="Garamond" w:eastAsia="Batang" w:hAnsi="Garamond"/>
          <w:sz w:val="22"/>
          <w:szCs w:val="22"/>
          <w:lang w:eastAsia="ko-KR"/>
        </w:rPr>
        <w:t xml:space="preserve">, Funded by </w:t>
      </w:r>
      <w:r w:rsidRPr="00A76865">
        <w:rPr>
          <w:rFonts w:ascii="Garamond" w:hAnsi="Garamond"/>
          <w:sz w:val="22"/>
          <w:szCs w:val="22"/>
        </w:rPr>
        <w:t>Economic Sandy Springs</w:t>
      </w:r>
      <w:r w:rsidRPr="00A76865">
        <w:rPr>
          <w:rFonts w:ascii="Garamond" w:eastAsia="Batang" w:hAnsi="Garamond"/>
          <w:sz w:val="22"/>
          <w:szCs w:val="22"/>
          <w:lang w:eastAsia="ko-KR"/>
        </w:rPr>
        <w:t xml:space="preserve"> (May 2005). </w:t>
      </w:r>
      <w:r w:rsidRPr="00A76865">
        <w:rPr>
          <w:rFonts w:ascii="Garamond" w:hAnsi="Garamond"/>
          <w:sz w:val="22"/>
          <w:szCs w:val="22"/>
        </w:rPr>
        <w:t>Total award</w:t>
      </w:r>
      <w:r w:rsidRPr="00A76865">
        <w:rPr>
          <w:rFonts w:ascii="Garamond" w:eastAsia="Batang" w:hAnsi="Garamond"/>
          <w:sz w:val="22"/>
          <w:szCs w:val="22"/>
          <w:lang w:eastAsia="ko-KR"/>
        </w:rPr>
        <w:t>: $7,500.</w:t>
      </w:r>
    </w:p>
    <w:p w14:paraId="428C16F9" w14:textId="77777777" w:rsidR="0061587C" w:rsidRPr="00A76865" w:rsidRDefault="0061587C" w:rsidP="0061587C">
      <w:pPr>
        <w:spacing w:after="120"/>
        <w:rPr>
          <w:rFonts w:ascii="Garamond" w:hAnsi="Garamond"/>
          <w:sz w:val="22"/>
          <w:szCs w:val="22"/>
        </w:rPr>
      </w:pPr>
      <w:r w:rsidRPr="00A76865">
        <w:rPr>
          <w:rFonts w:ascii="Garamond" w:hAnsi="Garamond"/>
          <w:sz w:val="22"/>
          <w:szCs w:val="22"/>
        </w:rPr>
        <w:t xml:space="preserve">Robert J. Eger III. and Valerie Hepburn. </w:t>
      </w:r>
      <w:r w:rsidRPr="00A76865">
        <w:rPr>
          <w:rFonts w:ascii="Garamond" w:hAnsi="Garamond"/>
          <w:i/>
          <w:sz w:val="22"/>
          <w:szCs w:val="22"/>
        </w:rPr>
        <w:t>Funding Public Health in Georgia: Developing a Model to Analyze Revenue, Expenditures and Options for the Future</w:t>
      </w:r>
      <w:r w:rsidRPr="00A76865">
        <w:rPr>
          <w:rFonts w:ascii="Garamond" w:hAnsi="Garamond"/>
          <w:sz w:val="22"/>
          <w:szCs w:val="22"/>
        </w:rPr>
        <w:t>. Funded by the Georgia Healthcare Foundation (2004-2005). Total award: $54,704.</w:t>
      </w:r>
    </w:p>
    <w:p w14:paraId="135A1EA2" w14:textId="77777777" w:rsidR="0061587C" w:rsidRPr="00A76865" w:rsidRDefault="0061587C" w:rsidP="0061587C">
      <w:pPr>
        <w:spacing w:after="120"/>
        <w:rPr>
          <w:rFonts w:ascii="Garamond" w:hAnsi="Garamond"/>
          <w:sz w:val="22"/>
          <w:szCs w:val="22"/>
        </w:rPr>
      </w:pPr>
      <w:r w:rsidRPr="00A76865">
        <w:rPr>
          <w:rFonts w:ascii="Garamond" w:hAnsi="Garamond"/>
          <w:sz w:val="22"/>
          <w:szCs w:val="22"/>
        </w:rPr>
        <w:t xml:space="preserve">Robert J. Eger III. and Gordon Kingsley. </w:t>
      </w:r>
      <w:r w:rsidRPr="00A76865">
        <w:rPr>
          <w:rFonts w:ascii="Garamond" w:hAnsi="Garamond"/>
          <w:i/>
          <w:sz w:val="22"/>
          <w:szCs w:val="22"/>
        </w:rPr>
        <w:t>Feasibility Study on Comprehensive Contract Maintenance in GDOT</w:t>
      </w:r>
      <w:r w:rsidRPr="00A76865">
        <w:rPr>
          <w:rFonts w:ascii="Garamond" w:hAnsi="Garamond"/>
          <w:sz w:val="22"/>
          <w:szCs w:val="22"/>
        </w:rPr>
        <w:t>. Funded by the Georgia Department of Transportation (2004-2005). Total award: $339,700.</w:t>
      </w:r>
    </w:p>
    <w:p w14:paraId="0355EDF8" w14:textId="77777777" w:rsidR="0061587C" w:rsidRPr="00A76865" w:rsidRDefault="0061587C" w:rsidP="0061587C">
      <w:pPr>
        <w:spacing w:after="120"/>
        <w:rPr>
          <w:rFonts w:ascii="Garamond" w:hAnsi="Garamond"/>
          <w:sz w:val="22"/>
          <w:szCs w:val="22"/>
        </w:rPr>
      </w:pPr>
      <w:r w:rsidRPr="00A76865">
        <w:rPr>
          <w:rFonts w:ascii="Garamond" w:hAnsi="Garamond"/>
          <w:sz w:val="22"/>
          <w:szCs w:val="22"/>
        </w:rPr>
        <w:t xml:space="preserve">Robert J. Eger III. </w:t>
      </w:r>
      <w:r w:rsidRPr="00A76865">
        <w:rPr>
          <w:rFonts w:ascii="Garamond" w:hAnsi="Garamond"/>
          <w:i/>
          <w:sz w:val="22"/>
          <w:szCs w:val="22"/>
        </w:rPr>
        <w:t>A Study of Liquid Asphalt Price Indices Applications to Georgia Pavement Contracting</w:t>
      </w:r>
      <w:r w:rsidRPr="00A76865">
        <w:rPr>
          <w:rFonts w:ascii="Garamond" w:hAnsi="Garamond"/>
          <w:sz w:val="22"/>
          <w:szCs w:val="22"/>
        </w:rPr>
        <w:t>. Funded by the Georgia Department of Transportation (2003-2004). Total award: $77,942.</w:t>
      </w:r>
    </w:p>
    <w:p w14:paraId="1296F0A7" w14:textId="77777777" w:rsidR="0061587C" w:rsidRPr="00A76865" w:rsidRDefault="0061587C" w:rsidP="0061587C">
      <w:pPr>
        <w:spacing w:after="120"/>
        <w:rPr>
          <w:rFonts w:ascii="Garamond" w:hAnsi="Garamond"/>
          <w:sz w:val="22"/>
          <w:szCs w:val="22"/>
        </w:rPr>
      </w:pPr>
      <w:r w:rsidRPr="00A76865">
        <w:rPr>
          <w:rFonts w:ascii="Garamond" w:hAnsi="Garamond"/>
          <w:sz w:val="22"/>
          <w:szCs w:val="22"/>
        </w:rPr>
        <w:t xml:space="preserve">Robert J. Eger III. </w:t>
      </w:r>
      <w:r w:rsidRPr="00A76865">
        <w:rPr>
          <w:rFonts w:ascii="Garamond" w:hAnsi="Garamond"/>
          <w:i/>
          <w:sz w:val="22"/>
          <w:szCs w:val="22"/>
        </w:rPr>
        <w:t>Capital Preventative Maintenance</w:t>
      </w:r>
      <w:r w:rsidRPr="00A76865">
        <w:rPr>
          <w:rFonts w:ascii="Garamond" w:hAnsi="Garamond"/>
          <w:sz w:val="22"/>
          <w:szCs w:val="22"/>
        </w:rPr>
        <w:t>. Funded by the Midwest Regional University Transportation Center (2002-2003). Total award: $111,664.</w:t>
      </w:r>
    </w:p>
    <w:p w14:paraId="439AFAEE" w14:textId="77777777" w:rsidR="0061587C" w:rsidRPr="00A76865" w:rsidRDefault="0061587C" w:rsidP="0061587C">
      <w:pPr>
        <w:spacing w:after="120"/>
        <w:rPr>
          <w:rFonts w:ascii="Garamond" w:hAnsi="Garamond"/>
          <w:sz w:val="22"/>
          <w:szCs w:val="22"/>
        </w:rPr>
      </w:pPr>
      <w:r w:rsidRPr="00A76865">
        <w:rPr>
          <w:rFonts w:ascii="Garamond" w:hAnsi="Garamond"/>
          <w:sz w:val="22"/>
          <w:szCs w:val="22"/>
        </w:rPr>
        <w:t xml:space="preserve">Robert J. Eger III. </w:t>
      </w:r>
      <w:r w:rsidRPr="00A76865">
        <w:rPr>
          <w:rFonts w:ascii="Garamond" w:hAnsi="Garamond"/>
          <w:i/>
          <w:sz w:val="22"/>
          <w:szCs w:val="22"/>
        </w:rPr>
        <w:t>Evaluation of Transportation Organization Outsourcing: Decision Making Criteria for Outsourcing Opportunities</w:t>
      </w:r>
      <w:r w:rsidRPr="00A76865">
        <w:rPr>
          <w:rFonts w:ascii="Garamond" w:hAnsi="Garamond"/>
          <w:sz w:val="22"/>
          <w:szCs w:val="22"/>
        </w:rPr>
        <w:t>. Funded by the Midwest Regional University Transportation Center (2001-2002). Total award: $91,915.</w:t>
      </w:r>
    </w:p>
    <w:p w14:paraId="2B994225" w14:textId="77777777" w:rsidR="0061587C" w:rsidRPr="00A76865" w:rsidRDefault="0061587C" w:rsidP="0061587C">
      <w:pPr>
        <w:spacing w:after="120"/>
        <w:rPr>
          <w:rFonts w:ascii="Garamond" w:hAnsi="Garamond"/>
          <w:sz w:val="22"/>
          <w:szCs w:val="22"/>
        </w:rPr>
      </w:pPr>
      <w:r w:rsidRPr="00A76865">
        <w:rPr>
          <w:rFonts w:ascii="Garamond" w:hAnsi="Garamond"/>
          <w:sz w:val="22"/>
          <w:szCs w:val="22"/>
        </w:rPr>
        <w:t>Robert J. Eger III</w:t>
      </w:r>
      <w:r w:rsidRPr="00A76865">
        <w:rPr>
          <w:rFonts w:ascii="Garamond" w:hAnsi="Garamond"/>
          <w:bCs/>
          <w:snapToGrid w:val="0"/>
          <w:sz w:val="22"/>
          <w:szCs w:val="22"/>
        </w:rPr>
        <w:t xml:space="preserve">. </w:t>
      </w:r>
      <w:r w:rsidRPr="00A76865">
        <w:rPr>
          <w:rFonts w:ascii="Garamond" w:hAnsi="Garamond"/>
          <w:bCs/>
          <w:i/>
          <w:snapToGrid w:val="0"/>
          <w:sz w:val="22"/>
          <w:szCs w:val="22"/>
        </w:rPr>
        <w:t>Wisconsin's Off-Road Fuel Tax Collection Process</w:t>
      </w:r>
      <w:r w:rsidRPr="00A76865">
        <w:rPr>
          <w:rFonts w:ascii="Garamond" w:hAnsi="Garamond"/>
          <w:bCs/>
          <w:i/>
          <w:sz w:val="22"/>
          <w:szCs w:val="22"/>
        </w:rPr>
        <w:t>: A Midwestern Comparative Analysis and Assessment</w:t>
      </w:r>
      <w:r w:rsidRPr="00A76865">
        <w:rPr>
          <w:rFonts w:ascii="Garamond" w:hAnsi="Garamond"/>
          <w:sz w:val="22"/>
          <w:szCs w:val="22"/>
        </w:rPr>
        <w:t>. Funded by the Wisconsin Department of Transportation (2001-2002). Total award: $64,859.</w:t>
      </w:r>
    </w:p>
    <w:p w14:paraId="318B5C6F" w14:textId="77777777" w:rsidR="0061587C" w:rsidRPr="00A76865" w:rsidRDefault="0061587C" w:rsidP="0061587C">
      <w:pPr>
        <w:keepNext/>
        <w:keepLines/>
        <w:tabs>
          <w:tab w:val="left" w:pos="2016"/>
        </w:tabs>
        <w:spacing w:after="120"/>
        <w:rPr>
          <w:rFonts w:ascii="Garamond" w:hAnsi="Garamond"/>
          <w:sz w:val="22"/>
          <w:szCs w:val="22"/>
        </w:rPr>
      </w:pPr>
      <w:r w:rsidRPr="00A76865">
        <w:rPr>
          <w:rFonts w:ascii="Garamond" w:hAnsi="Garamond"/>
          <w:sz w:val="22"/>
          <w:szCs w:val="22"/>
        </w:rPr>
        <w:t xml:space="preserve">Richard Stewart and Robert J. Eger III. </w:t>
      </w:r>
      <w:r w:rsidRPr="00A76865">
        <w:rPr>
          <w:rFonts w:ascii="Garamond" w:hAnsi="Garamond"/>
          <w:i/>
          <w:sz w:val="22"/>
          <w:szCs w:val="22"/>
        </w:rPr>
        <w:t>Evaluation of Shipper Requirements and Potential Cargo Required to Establish a Rail-Truck-Marine Intermodal Terminal in the Twin Ports of Superior, Wisconsin and Duluth, Minnesota</w:t>
      </w:r>
      <w:r w:rsidRPr="00A76865">
        <w:rPr>
          <w:rFonts w:ascii="Garamond" w:hAnsi="Garamond"/>
          <w:sz w:val="22"/>
          <w:szCs w:val="22"/>
        </w:rPr>
        <w:t xml:space="preserve">. Funded by the Midwest Regional University Transportation Center (2001-2002). Total award: $166,646.   </w:t>
      </w:r>
    </w:p>
    <w:p w14:paraId="4A65E3BE" w14:textId="77777777" w:rsidR="0061587C" w:rsidRPr="00A76865" w:rsidRDefault="0061587C" w:rsidP="0061587C">
      <w:pPr>
        <w:spacing w:after="120"/>
        <w:rPr>
          <w:rFonts w:ascii="Garamond" w:hAnsi="Garamond"/>
          <w:sz w:val="22"/>
          <w:szCs w:val="22"/>
        </w:rPr>
      </w:pPr>
      <w:r w:rsidRPr="00A76865">
        <w:rPr>
          <w:rFonts w:ascii="Garamond" w:hAnsi="Garamond"/>
          <w:sz w:val="22"/>
          <w:szCs w:val="22"/>
        </w:rPr>
        <w:t xml:space="preserve">Robert J. Eger III. and Merl M. </w:t>
      </w:r>
      <w:proofErr w:type="spellStart"/>
      <w:r w:rsidRPr="00A76865">
        <w:rPr>
          <w:rFonts w:ascii="Garamond" w:hAnsi="Garamond"/>
          <w:sz w:val="22"/>
          <w:szCs w:val="22"/>
        </w:rPr>
        <w:t>Hackbart</w:t>
      </w:r>
      <w:proofErr w:type="spellEnd"/>
      <w:r w:rsidRPr="00A76865">
        <w:rPr>
          <w:rFonts w:ascii="Garamond" w:hAnsi="Garamond"/>
          <w:sz w:val="22"/>
          <w:szCs w:val="22"/>
        </w:rPr>
        <w:t xml:space="preserve">. </w:t>
      </w:r>
      <w:r w:rsidRPr="00A76865">
        <w:rPr>
          <w:rFonts w:ascii="Garamond" w:hAnsi="Garamond"/>
          <w:i/>
          <w:sz w:val="22"/>
          <w:szCs w:val="22"/>
        </w:rPr>
        <w:t xml:space="preserve">Fuel Tax Audit Compliance Project </w:t>
      </w:r>
      <w:r w:rsidRPr="00874A69">
        <w:rPr>
          <w:rFonts w:ascii="Garamond" w:hAnsi="Garamond"/>
          <w:sz w:val="22"/>
          <w:szCs w:val="22"/>
        </w:rPr>
        <w:t>Federal Project</w:t>
      </w:r>
      <w:r w:rsidRPr="00A76865">
        <w:rPr>
          <w:rFonts w:ascii="Garamond" w:hAnsi="Garamond"/>
          <w:i/>
          <w:sz w:val="22"/>
          <w:szCs w:val="22"/>
        </w:rPr>
        <w:t xml:space="preserve"> </w:t>
      </w:r>
      <w:r w:rsidRPr="00A76865">
        <w:rPr>
          <w:rFonts w:ascii="Garamond" w:hAnsi="Garamond"/>
          <w:sz w:val="22"/>
          <w:szCs w:val="22"/>
        </w:rPr>
        <w:t>No. STPR 3000 294. Funded by the Kentucky Transportation Cabinet (1999-2002). Total award: $1,015,570.</w:t>
      </w:r>
    </w:p>
    <w:p w14:paraId="41DECC8F" w14:textId="77777777" w:rsidR="0061587C" w:rsidRPr="00A76865" w:rsidRDefault="0061587C" w:rsidP="0061587C">
      <w:pPr>
        <w:rPr>
          <w:rFonts w:ascii="Garamond" w:hAnsi="Garamond"/>
          <w:sz w:val="22"/>
          <w:szCs w:val="22"/>
        </w:rPr>
      </w:pPr>
      <w:r w:rsidRPr="00A76865">
        <w:rPr>
          <w:rFonts w:ascii="Garamond" w:hAnsi="Garamond"/>
          <w:sz w:val="22"/>
          <w:szCs w:val="22"/>
        </w:rPr>
        <w:t xml:space="preserve">Robert J. Eger III. and Merl M. </w:t>
      </w:r>
      <w:proofErr w:type="spellStart"/>
      <w:r w:rsidRPr="00A76865">
        <w:rPr>
          <w:rFonts w:ascii="Garamond" w:hAnsi="Garamond"/>
          <w:sz w:val="22"/>
          <w:szCs w:val="22"/>
        </w:rPr>
        <w:t>Hackbart</w:t>
      </w:r>
      <w:proofErr w:type="spellEnd"/>
      <w:r w:rsidRPr="00A76865">
        <w:rPr>
          <w:rFonts w:ascii="Garamond" w:hAnsi="Garamond"/>
          <w:sz w:val="22"/>
          <w:szCs w:val="22"/>
        </w:rPr>
        <w:t>. Kentucky'</w:t>
      </w:r>
      <w:r w:rsidRPr="00A76865">
        <w:rPr>
          <w:rFonts w:ascii="Garamond" w:hAnsi="Garamond"/>
          <w:i/>
          <w:sz w:val="22"/>
          <w:szCs w:val="22"/>
        </w:rPr>
        <w:t>s Road Fund Revenue Collection Process</w:t>
      </w:r>
      <w:r w:rsidRPr="00A76865">
        <w:rPr>
          <w:rFonts w:ascii="Garamond" w:hAnsi="Garamond"/>
          <w:sz w:val="22"/>
          <w:szCs w:val="22"/>
        </w:rPr>
        <w:t xml:space="preserve"> KYSPR 99-192. Funded by the Kentucky Transportation Center (1998-2000). Total award: $177,500.</w:t>
      </w:r>
    </w:p>
    <w:p w14:paraId="29A9FCDC" w14:textId="77777777" w:rsidR="0061587C" w:rsidRPr="00A76865" w:rsidRDefault="0061587C" w:rsidP="00A46F7C">
      <w:pPr>
        <w:keepNext/>
        <w:keepLines/>
        <w:rPr>
          <w:rFonts w:ascii="Garamond" w:hAnsi="Garamond"/>
          <w:b/>
          <w:sz w:val="23"/>
          <w:szCs w:val="23"/>
          <w:u w:val="single"/>
        </w:rPr>
      </w:pPr>
    </w:p>
    <w:p w14:paraId="3E1BF04D" w14:textId="4D720155" w:rsidR="00CF22B0" w:rsidRPr="00A76865" w:rsidRDefault="00CF22B0" w:rsidP="00CF22B0">
      <w:pPr>
        <w:keepNext/>
        <w:keepLines/>
        <w:spacing w:after="120"/>
        <w:rPr>
          <w:rFonts w:ascii="Garamond" w:hAnsi="Garamond"/>
          <w:b/>
          <w:sz w:val="23"/>
          <w:szCs w:val="23"/>
          <w:u w:val="single"/>
        </w:rPr>
      </w:pPr>
      <w:r w:rsidRPr="00A76865">
        <w:rPr>
          <w:rFonts w:ascii="Garamond" w:hAnsi="Garamond"/>
          <w:b/>
          <w:sz w:val="23"/>
          <w:szCs w:val="23"/>
          <w:u w:val="single"/>
        </w:rPr>
        <w:t>Book Chapters</w:t>
      </w:r>
    </w:p>
    <w:p w14:paraId="50DE8F04" w14:textId="4563019B" w:rsidR="00CF22B0" w:rsidRPr="00A76865" w:rsidRDefault="00E61CB1" w:rsidP="00CF22B0">
      <w:pPr>
        <w:keepLines/>
        <w:spacing w:after="120"/>
        <w:rPr>
          <w:rFonts w:ascii="Garamond" w:hAnsi="Garamond"/>
          <w:sz w:val="22"/>
          <w:szCs w:val="22"/>
        </w:rPr>
      </w:pPr>
      <w:r w:rsidRPr="00A76865">
        <w:rPr>
          <w:rFonts w:ascii="Garamond" w:hAnsi="Garamond"/>
          <w:sz w:val="22"/>
          <w:szCs w:val="22"/>
        </w:rPr>
        <w:t xml:space="preserve">Robert J. </w:t>
      </w:r>
      <w:r w:rsidR="00CF22B0" w:rsidRPr="00A76865">
        <w:rPr>
          <w:rFonts w:ascii="Garamond" w:hAnsi="Garamond"/>
          <w:sz w:val="22"/>
          <w:szCs w:val="22"/>
        </w:rPr>
        <w:t>Eger III and Bruce D. McDonald III</w:t>
      </w:r>
      <w:r w:rsidRPr="00A76865">
        <w:rPr>
          <w:rFonts w:ascii="Garamond" w:hAnsi="Garamond"/>
          <w:sz w:val="22"/>
          <w:szCs w:val="22"/>
        </w:rPr>
        <w:t>.</w:t>
      </w:r>
      <w:r w:rsidR="00CF22B0" w:rsidRPr="00A76865">
        <w:rPr>
          <w:rFonts w:ascii="Garamond" w:hAnsi="Garamond"/>
          <w:sz w:val="22"/>
          <w:szCs w:val="22"/>
        </w:rPr>
        <w:t xml:space="preserve"> (2017)</w:t>
      </w:r>
      <w:r w:rsidRPr="00A76865">
        <w:rPr>
          <w:rFonts w:ascii="Garamond" w:hAnsi="Garamond"/>
          <w:sz w:val="22"/>
          <w:szCs w:val="22"/>
        </w:rPr>
        <w:t>.</w:t>
      </w:r>
      <w:r w:rsidR="00CF22B0" w:rsidRPr="00A76865">
        <w:rPr>
          <w:rFonts w:ascii="Garamond" w:hAnsi="Garamond"/>
          <w:sz w:val="22"/>
          <w:szCs w:val="22"/>
        </w:rPr>
        <w:t xml:space="preserve"> "Cost Accounting for Government Grants" in </w:t>
      </w:r>
      <w:r w:rsidR="00CF22B0" w:rsidRPr="00A76865">
        <w:rPr>
          <w:rFonts w:ascii="Garamond" w:hAnsi="Garamond"/>
          <w:sz w:val="22"/>
          <w:szCs w:val="22"/>
          <w:u w:val="single"/>
        </w:rPr>
        <w:t>Cost Accounting in Government: Theory and Applications</w:t>
      </w:r>
      <w:r w:rsidR="00CF22B0" w:rsidRPr="00A76865">
        <w:rPr>
          <w:rFonts w:ascii="Garamond" w:hAnsi="Garamond"/>
          <w:sz w:val="22"/>
          <w:szCs w:val="22"/>
        </w:rPr>
        <w:t>, New York: Taylor &amp; Francis/Routledge.</w:t>
      </w:r>
    </w:p>
    <w:p w14:paraId="05216C84" w14:textId="07077D6A" w:rsidR="00CF22B0" w:rsidRPr="00A76865" w:rsidRDefault="00E61CB1" w:rsidP="00CF22B0">
      <w:pPr>
        <w:keepLines/>
        <w:spacing w:after="120"/>
        <w:rPr>
          <w:rFonts w:ascii="Garamond" w:hAnsi="Garamond"/>
          <w:sz w:val="22"/>
          <w:szCs w:val="22"/>
        </w:rPr>
      </w:pPr>
      <w:r w:rsidRPr="00A76865">
        <w:rPr>
          <w:rFonts w:ascii="Garamond" w:hAnsi="Garamond"/>
          <w:sz w:val="22"/>
          <w:szCs w:val="22"/>
        </w:rPr>
        <w:t xml:space="preserve">Robert J. </w:t>
      </w:r>
      <w:r w:rsidR="00CF22B0" w:rsidRPr="00A76865">
        <w:rPr>
          <w:rFonts w:ascii="Garamond" w:hAnsi="Garamond"/>
          <w:sz w:val="22"/>
          <w:szCs w:val="22"/>
        </w:rPr>
        <w:t xml:space="preserve">Eger III and Richard C. </w:t>
      </w:r>
      <w:proofErr w:type="spellStart"/>
      <w:r w:rsidR="00CF22B0" w:rsidRPr="00A76865">
        <w:rPr>
          <w:rFonts w:ascii="Garamond" w:hAnsi="Garamond"/>
          <w:sz w:val="22"/>
          <w:szCs w:val="22"/>
        </w:rPr>
        <w:t>Feiock</w:t>
      </w:r>
      <w:proofErr w:type="spellEnd"/>
      <w:r w:rsidRPr="00A76865">
        <w:rPr>
          <w:rFonts w:ascii="Garamond" w:hAnsi="Garamond"/>
          <w:sz w:val="22"/>
          <w:szCs w:val="22"/>
        </w:rPr>
        <w:t>.</w:t>
      </w:r>
      <w:r w:rsidR="00CF22B0" w:rsidRPr="00A76865">
        <w:rPr>
          <w:rFonts w:ascii="Garamond" w:hAnsi="Garamond"/>
          <w:sz w:val="22"/>
          <w:szCs w:val="22"/>
        </w:rPr>
        <w:t xml:space="preserve"> (2010)</w:t>
      </w:r>
      <w:r w:rsidRPr="00A76865">
        <w:rPr>
          <w:rFonts w:ascii="Garamond" w:hAnsi="Garamond"/>
          <w:sz w:val="22"/>
          <w:szCs w:val="22"/>
        </w:rPr>
        <w:t>.</w:t>
      </w:r>
      <w:r w:rsidR="00CF22B0" w:rsidRPr="00A76865">
        <w:rPr>
          <w:rFonts w:ascii="Garamond" w:hAnsi="Garamond"/>
          <w:sz w:val="22"/>
          <w:szCs w:val="22"/>
        </w:rPr>
        <w:t xml:space="preserve"> "Governance Structures and Financial Authority in </w:t>
      </w:r>
      <w:proofErr w:type="spellStart"/>
      <w:r w:rsidR="00CF22B0" w:rsidRPr="00A76865">
        <w:rPr>
          <w:rFonts w:ascii="Garamond" w:hAnsi="Garamond"/>
          <w:sz w:val="22"/>
          <w:szCs w:val="22"/>
        </w:rPr>
        <w:t>Submunicipal</w:t>
      </w:r>
      <w:proofErr w:type="spellEnd"/>
      <w:r w:rsidR="00CF22B0" w:rsidRPr="00A76865">
        <w:rPr>
          <w:rFonts w:ascii="Garamond" w:hAnsi="Garamond"/>
          <w:sz w:val="22"/>
          <w:szCs w:val="22"/>
        </w:rPr>
        <w:t xml:space="preserve"> Districts: Implications for Fiscal Performance" in </w:t>
      </w:r>
      <w:r w:rsidR="00CF22B0" w:rsidRPr="00A76865">
        <w:rPr>
          <w:rFonts w:ascii="Garamond" w:hAnsi="Garamond"/>
          <w:sz w:val="22"/>
          <w:szCs w:val="22"/>
          <w:u w:val="single"/>
        </w:rPr>
        <w:t>Municipal Revenues and Land Policies</w:t>
      </w:r>
      <w:r w:rsidR="00CF22B0" w:rsidRPr="00A76865">
        <w:rPr>
          <w:rFonts w:ascii="Garamond" w:hAnsi="Garamond"/>
          <w:sz w:val="22"/>
          <w:szCs w:val="22"/>
        </w:rPr>
        <w:t>, pp. 243-267, Cambridge: Lincoln Institute of Land Policy.</w:t>
      </w:r>
    </w:p>
    <w:p w14:paraId="6E4CB22E" w14:textId="7B075138" w:rsidR="00CF22B0" w:rsidRPr="00A76865" w:rsidRDefault="00E61CB1" w:rsidP="00CF22B0">
      <w:pPr>
        <w:keepLines/>
        <w:spacing w:after="120"/>
        <w:rPr>
          <w:rFonts w:ascii="Garamond" w:hAnsi="Garamond"/>
          <w:sz w:val="22"/>
          <w:szCs w:val="22"/>
        </w:rPr>
      </w:pPr>
      <w:r w:rsidRPr="00A76865">
        <w:rPr>
          <w:rFonts w:ascii="Garamond" w:hAnsi="Garamond"/>
          <w:sz w:val="22"/>
          <w:szCs w:val="22"/>
        </w:rPr>
        <w:t xml:space="preserve">Robert J. </w:t>
      </w:r>
      <w:r w:rsidR="00CF22B0" w:rsidRPr="00A76865">
        <w:rPr>
          <w:rFonts w:ascii="Garamond" w:hAnsi="Garamond"/>
          <w:sz w:val="22"/>
          <w:szCs w:val="22"/>
        </w:rPr>
        <w:t>Eger III</w:t>
      </w:r>
      <w:r w:rsidRPr="00A76865">
        <w:rPr>
          <w:rFonts w:ascii="Garamond" w:hAnsi="Garamond"/>
          <w:sz w:val="22"/>
          <w:szCs w:val="22"/>
        </w:rPr>
        <w:t>.</w:t>
      </w:r>
      <w:r w:rsidR="00CF22B0" w:rsidRPr="00A76865">
        <w:rPr>
          <w:rFonts w:ascii="Garamond" w:hAnsi="Garamond"/>
          <w:sz w:val="22"/>
          <w:szCs w:val="22"/>
        </w:rPr>
        <w:t xml:space="preserve"> (2005). "Provision and Production of Public Goods" in </w:t>
      </w:r>
      <w:r w:rsidR="00CF22B0" w:rsidRPr="00A76865">
        <w:rPr>
          <w:rFonts w:ascii="Garamond" w:hAnsi="Garamond"/>
          <w:sz w:val="22"/>
          <w:szCs w:val="22"/>
          <w:u w:val="single"/>
        </w:rPr>
        <w:t>Handbook of Public Sector Economics</w:t>
      </w:r>
      <w:r w:rsidR="00CF22B0" w:rsidRPr="00A76865">
        <w:rPr>
          <w:rFonts w:ascii="Garamond" w:hAnsi="Garamond"/>
          <w:sz w:val="22"/>
          <w:szCs w:val="22"/>
        </w:rPr>
        <w:t>, pp. 209-230, New York: Marcell Dekker.</w:t>
      </w:r>
    </w:p>
    <w:p w14:paraId="0F5C91B0" w14:textId="3DEB26A6" w:rsidR="00CF22B0" w:rsidRPr="00A76865" w:rsidRDefault="00E61CB1" w:rsidP="00CF22B0">
      <w:pPr>
        <w:pStyle w:val="Default"/>
        <w:spacing w:after="120"/>
        <w:rPr>
          <w:rFonts w:ascii="Garamond" w:hAnsi="Garamond"/>
          <w:color w:val="auto"/>
          <w:sz w:val="22"/>
          <w:szCs w:val="22"/>
        </w:rPr>
      </w:pPr>
      <w:r w:rsidRPr="00A76865">
        <w:rPr>
          <w:rFonts w:ascii="Garamond" w:hAnsi="Garamond"/>
          <w:color w:val="auto"/>
          <w:sz w:val="22"/>
          <w:szCs w:val="22"/>
        </w:rPr>
        <w:t xml:space="preserve">Robert J. </w:t>
      </w:r>
      <w:r w:rsidR="00CF22B0" w:rsidRPr="00A76865">
        <w:rPr>
          <w:rFonts w:ascii="Garamond" w:hAnsi="Garamond"/>
          <w:color w:val="auto"/>
          <w:sz w:val="22"/>
          <w:szCs w:val="22"/>
        </w:rPr>
        <w:t xml:space="preserve">Eger III and Andrew Haas. (2005). "Default" in </w:t>
      </w:r>
      <w:r w:rsidR="00CF22B0" w:rsidRPr="00A76865">
        <w:rPr>
          <w:rFonts w:ascii="Garamond" w:hAnsi="Garamond"/>
          <w:color w:val="auto"/>
          <w:sz w:val="22"/>
          <w:szCs w:val="22"/>
          <w:u w:val="single"/>
        </w:rPr>
        <w:t>Encyclopedia of Public Administration</w:t>
      </w:r>
      <w:r w:rsidR="00CF22B0" w:rsidRPr="00A76865">
        <w:rPr>
          <w:rFonts w:ascii="Garamond" w:hAnsi="Garamond"/>
          <w:color w:val="auto"/>
          <w:sz w:val="22"/>
          <w:szCs w:val="22"/>
        </w:rPr>
        <w:t>, pp. 1-3, New York: Marcell Dekker.</w:t>
      </w:r>
    </w:p>
    <w:p w14:paraId="6D4DD3E4" w14:textId="16FD1B28" w:rsidR="00CF22B0" w:rsidRPr="00A76865" w:rsidRDefault="00E61CB1" w:rsidP="00CF22B0">
      <w:pPr>
        <w:pStyle w:val="Default"/>
        <w:spacing w:after="120"/>
        <w:rPr>
          <w:rFonts w:ascii="Garamond" w:hAnsi="Garamond"/>
          <w:color w:val="auto"/>
          <w:sz w:val="22"/>
          <w:szCs w:val="22"/>
        </w:rPr>
      </w:pPr>
      <w:r w:rsidRPr="00A76865">
        <w:rPr>
          <w:rFonts w:ascii="Garamond" w:hAnsi="Garamond"/>
          <w:color w:val="auto"/>
          <w:sz w:val="22"/>
          <w:szCs w:val="22"/>
        </w:rPr>
        <w:t xml:space="preserve">Robert J. </w:t>
      </w:r>
      <w:r w:rsidR="00CF22B0" w:rsidRPr="00A76865">
        <w:rPr>
          <w:rFonts w:ascii="Garamond" w:hAnsi="Garamond"/>
          <w:color w:val="auto"/>
          <w:sz w:val="22"/>
          <w:szCs w:val="22"/>
        </w:rPr>
        <w:t xml:space="preserve">Eger III and Andrew Haas. (2005). "Bond Ratings" in </w:t>
      </w:r>
      <w:r w:rsidR="00CF22B0" w:rsidRPr="00A76865">
        <w:rPr>
          <w:rFonts w:ascii="Garamond" w:hAnsi="Garamond"/>
          <w:color w:val="auto"/>
          <w:sz w:val="22"/>
          <w:szCs w:val="22"/>
          <w:u w:val="single"/>
        </w:rPr>
        <w:t>Encyclopedia of Public Administration</w:t>
      </w:r>
      <w:r w:rsidR="00CF22B0" w:rsidRPr="00A76865">
        <w:rPr>
          <w:rFonts w:ascii="Garamond" w:hAnsi="Garamond"/>
          <w:color w:val="auto"/>
          <w:sz w:val="22"/>
          <w:szCs w:val="22"/>
        </w:rPr>
        <w:t>, pp. 4-6, New York: Marcell Dekker.</w:t>
      </w:r>
    </w:p>
    <w:p w14:paraId="5DC6D28E" w14:textId="6780B0B1" w:rsidR="00CF22B0" w:rsidRPr="00A76865" w:rsidRDefault="00E61CB1" w:rsidP="00CF22B0">
      <w:pPr>
        <w:pStyle w:val="Default"/>
        <w:rPr>
          <w:rFonts w:ascii="Garamond" w:hAnsi="Garamond"/>
          <w:color w:val="auto"/>
          <w:sz w:val="22"/>
          <w:szCs w:val="22"/>
        </w:rPr>
      </w:pPr>
      <w:r w:rsidRPr="00A76865">
        <w:rPr>
          <w:rFonts w:ascii="Garamond" w:hAnsi="Garamond"/>
          <w:color w:val="auto"/>
          <w:sz w:val="22"/>
          <w:szCs w:val="22"/>
        </w:rPr>
        <w:t xml:space="preserve">Merl M. </w:t>
      </w:r>
      <w:proofErr w:type="spellStart"/>
      <w:r w:rsidR="00CF22B0" w:rsidRPr="00A76865">
        <w:rPr>
          <w:rFonts w:ascii="Garamond" w:hAnsi="Garamond"/>
          <w:color w:val="auto"/>
          <w:sz w:val="22"/>
          <w:szCs w:val="22"/>
        </w:rPr>
        <w:t>Hackbart</w:t>
      </w:r>
      <w:proofErr w:type="spellEnd"/>
      <w:r w:rsidR="00CF22B0" w:rsidRPr="00A76865">
        <w:rPr>
          <w:rFonts w:ascii="Garamond" w:hAnsi="Garamond"/>
          <w:color w:val="auto"/>
          <w:sz w:val="22"/>
          <w:szCs w:val="22"/>
        </w:rPr>
        <w:t xml:space="preserve"> and Robert J. Eger III. (2001). "Reinventing in the American States: Content and Implications" in </w:t>
      </w:r>
      <w:r w:rsidR="00CF22B0" w:rsidRPr="00A76865">
        <w:rPr>
          <w:rFonts w:ascii="Garamond" w:hAnsi="Garamond"/>
          <w:color w:val="auto"/>
          <w:sz w:val="22"/>
          <w:szCs w:val="22"/>
          <w:u w:val="single"/>
        </w:rPr>
        <w:t>Reforming Governance: Lessons from the USA and Germany</w:t>
      </w:r>
      <w:r w:rsidR="00CF22B0" w:rsidRPr="00A76865">
        <w:rPr>
          <w:rFonts w:ascii="Garamond" w:hAnsi="Garamond"/>
          <w:color w:val="auto"/>
          <w:sz w:val="22"/>
          <w:szCs w:val="22"/>
        </w:rPr>
        <w:t>, pp. 230-254, New York: PALGRAVE.</w:t>
      </w:r>
    </w:p>
    <w:p w14:paraId="573B8B2F" w14:textId="22576317" w:rsidR="0066441C" w:rsidRPr="00A76865" w:rsidRDefault="0066441C" w:rsidP="00CF22B0">
      <w:pPr>
        <w:pStyle w:val="Default"/>
        <w:rPr>
          <w:rFonts w:ascii="Garamond" w:hAnsi="Garamond"/>
          <w:color w:val="auto"/>
          <w:sz w:val="22"/>
          <w:szCs w:val="22"/>
        </w:rPr>
      </w:pPr>
    </w:p>
    <w:p w14:paraId="463E5DDD" w14:textId="620338FF" w:rsidR="00CF22B0" w:rsidRPr="00A76865" w:rsidRDefault="00365997" w:rsidP="003E272D">
      <w:pPr>
        <w:pStyle w:val="BodyText"/>
        <w:spacing w:after="120"/>
        <w:rPr>
          <w:rFonts w:ascii="Garamond" w:hAnsi="Garamond"/>
          <w:b/>
          <w:sz w:val="23"/>
          <w:szCs w:val="23"/>
        </w:rPr>
      </w:pPr>
      <w:r w:rsidRPr="00A76865">
        <w:rPr>
          <w:rFonts w:ascii="Garamond" w:hAnsi="Garamond"/>
          <w:b/>
          <w:sz w:val="23"/>
          <w:szCs w:val="23"/>
        </w:rPr>
        <w:t>Teaching Experience</w:t>
      </w:r>
    </w:p>
    <w:p w14:paraId="15434692" w14:textId="77D44679" w:rsidR="009A7391" w:rsidRPr="00A76865" w:rsidRDefault="009A7391" w:rsidP="009A7391">
      <w:pPr>
        <w:pStyle w:val="BodyText"/>
        <w:spacing w:after="120"/>
        <w:rPr>
          <w:rFonts w:ascii="Garamond" w:hAnsi="Garamond"/>
          <w:sz w:val="22"/>
          <w:szCs w:val="22"/>
          <w:u w:val="none"/>
        </w:rPr>
      </w:pPr>
      <w:r w:rsidRPr="00A76865">
        <w:rPr>
          <w:rFonts w:ascii="Garamond" w:hAnsi="Garamond"/>
          <w:sz w:val="22"/>
          <w:szCs w:val="22"/>
          <w:u w:val="none"/>
        </w:rPr>
        <w:t xml:space="preserve">Naval Postgraduate School: </w:t>
      </w:r>
      <w:r w:rsidR="00874A69" w:rsidRPr="00A76865">
        <w:rPr>
          <w:rFonts w:ascii="Garamond" w:hAnsi="Garamond"/>
          <w:sz w:val="22"/>
          <w:szCs w:val="22"/>
          <w:u w:val="none"/>
        </w:rPr>
        <w:t>Audit and Internal control</w:t>
      </w:r>
      <w:r w:rsidR="00874A69">
        <w:rPr>
          <w:rFonts w:ascii="Garamond" w:hAnsi="Garamond"/>
          <w:sz w:val="22"/>
          <w:szCs w:val="22"/>
          <w:u w:val="none"/>
        </w:rPr>
        <w:t>,</w:t>
      </w:r>
      <w:r w:rsidR="00874A69" w:rsidRPr="00A76865">
        <w:rPr>
          <w:rFonts w:ascii="Garamond" w:hAnsi="Garamond"/>
          <w:sz w:val="22"/>
          <w:szCs w:val="22"/>
          <w:u w:val="none"/>
        </w:rPr>
        <w:t xml:space="preserve"> </w:t>
      </w:r>
      <w:r w:rsidRPr="00A76865">
        <w:rPr>
          <w:rFonts w:ascii="Garamond" w:hAnsi="Garamond"/>
          <w:sz w:val="22"/>
          <w:szCs w:val="22"/>
          <w:u w:val="none"/>
        </w:rPr>
        <w:t xml:space="preserve">Budgeting, Financial Accounting, Managerial Accounting, </w:t>
      </w:r>
      <w:r w:rsidR="00874A69">
        <w:rPr>
          <w:rFonts w:ascii="Garamond" w:hAnsi="Garamond"/>
          <w:sz w:val="22"/>
          <w:szCs w:val="22"/>
          <w:u w:val="none"/>
        </w:rPr>
        <w:t xml:space="preserve">Mathematical Modeling, </w:t>
      </w:r>
      <w:r w:rsidRPr="00A76865">
        <w:rPr>
          <w:rFonts w:ascii="Garamond" w:hAnsi="Garamond"/>
          <w:sz w:val="22"/>
          <w:szCs w:val="22"/>
          <w:u w:val="none"/>
        </w:rPr>
        <w:t>Resource Management (advanced managerial). (Average teaching evaluation scores = 4.4/5.0)</w:t>
      </w:r>
    </w:p>
    <w:p w14:paraId="50F71698" w14:textId="6C0A3ED4" w:rsidR="009A7391" w:rsidRPr="00A76865" w:rsidRDefault="009A7391" w:rsidP="009A7391">
      <w:pPr>
        <w:pStyle w:val="BodyText"/>
        <w:spacing w:after="120"/>
        <w:rPr>
          <w:rFonts w:ascii="Garamond" w:hAnsi="Garamond"/>
          <w:sz w:val="22"/>
          <w:szCs w:val="22"/>
          <w:u w:val="none"/>
        </w:rPr>
      </w:pPr>
      <w:r w:rsidRPr="00A76865">
        <w:rPr>
          <w:rFonts w:ascii="Garamond" w:hAnsi="Garamond"/>
          <w:sz w:val="22"/>
          <w:szCs w:val="22"/>
          <w:u w:val="none"/>
        </w:rPr>
        <w:t>Florida State University: Financial Management for Government</w:t>
      </w:r>
      <w:r w:rsidR="00DF5F58">
        <w:rPr>
          <w:rFonts w:ascii="Garamond" w:hAnsi="Garamond"/>
          <w:sz w:val="22"/>
          <w:szCs w:val="22"/>
          <w:u w:val="none"/>
        </w:rPr>
        <w:t xml:space="preserve"> (Undergraduate, Graduate)</w:t>
      </w:r>
      <w:r w:rsidRPr="00A76865">
        <w:rPr>
          <w:rFonts w:ascii="Garamond" w:hAnsi="Garamond"/>
          <w:sz w:val="22"/>
          <w:szCs w:val="22"/>
          <w:u w:val="none"/>
        </w:rPr>
        <w:t>, Healthcare Finance (Doctoral), Nonprofit Budgeting (Masters), and Statistics (Doctoral and Masters). (Average teaching evaluation scores = 4.2/5.0)</w:t>
      </w:r>
    </w:p>
    <w:p w14:paraId="322AB0F8" w14:textId="26F6F637" w:rsidR="009A7391" w:rsidRPr="00A76865" w:rsidRDefault="009A7391" w:rsidP="009A7391">
      <w:pPr>
        <w:pStyle w:val="BodyText"/>
        <w:spacing w:after="120"/>
        <w:rPr>
          <w:rFonts w:ascii="Garamond" w:hAnsi="Garamond"/>
          <w:sz w:val="22"/>
          <w:szCs w:val="22"/>
          <w:u w:val="none"/>
        </w:rPr>
      </w:pPr>
      <w:r w:rsidRPr="00A76865">
        <w:rPr>
          <w:rFonts w:ascii="Garamond" w:hAnsi="Garamond"/>
          <w:sz w:val="22"/>
          <w:szCs w:val="22"/>
          <w:u w:val="none"/>
        </w:rPr>
        <w:t xml:space="preserve">Georgia State University: </w:t>
      </w:r>
      <w:r w:rsidR="00874A69" w:rsidRPr="00A76865">
        <w:rPr>
          <w:rFonts w:ascii="Garamond" w:hAnsi="Garamond"/>
          <w:sz w:val="22"/>
          <w:szCs w:val="22"/>
          <w:u w:val="none"/>
        </w:rPr>
        <w:t>Advanced Statistics (Doctoral)</w:t>
      </w:r>
      <w:r w:rsidR="00874A69">
        <w:rPr>
          <w:rFonts w:ascii="Garamond" w:hAnsi="Garamond"/>
          <w:sz w:val="22"/>
          <w:szCs w:val="22"/>
          <w:u w:val="none"/>
        </w:rPr>
        <w:t xml:space="preserve">, </w:t>
      </w:r>
      <w:r w:rsidR="00874A69" w:rsidRPr="00A76865">
        <w:rPr>
          <w:rFonts w:ascii="Garamond" w:hAnsi="Garamond"/>
          <w:sz w:val="22"/>
          <w:szCs w:val="22"/>
          <w:u w:val="none"/>
        </w:rPr>
        <w:t>Applied Statistics I and II (Doctoral and Masters)</w:t>
      </w:r>
      <w:r w:rsidR="00874A69">
        <w:rPr>
          <w:rFonts w:ascii="Garamond" w:hAnsi="Garamond"/>
          <w:sz w:val="22"/>
          <w:szCs w:val="22"/>
          <w:u w:val="none"/>
        </w:rPr>
        <w:t xml:space="preserve">, </w:t>
      </w:r>
      <w:r w:rsidRPr="00A76865">
        <w:rPr>
          <w:rFonts w:ascii="Garamond" w:hAnsi="Garamond"/>
          <w:sz w:val="22"/>
          <w:szCs w:val="22"/>
          <w:u w:val="none"/>
        </w:rPr>
        <w:t>Financial Management for Government</w:t>
      </w:r>
      <w:r w:rsidR="00DF5F58">
        <w:rPr>
          <w:rFonts w:ascii="Garamond" w:hAnsi="Garamond"/>
          <w:sz w:val="22"/>
          <w:szCs w:val="22"/>
          <w:u w:val="none"/>
        </w:rPr>
        <w:t xml:space="preserve"> </w:t>
      </w:r>
      <w:r w:rsidR="00DF5F58" w:rsidRPr="00A76865">
        <w:rPr>
          <w:rFonts w:ascii="Garamond" w:hAnsi="Garamond"/>
          <w:sz w:val="22"/>
          <w:szCs w:val="22"/>
          <w:u w:val="none"/>
        </w:rPr>
        <w:t>(Masters)</w:t>
      </w:r>
      <w:r w:rsidRPr="00A76865">
        <w:rPr>
          <w:rFonts w:ascii="Garamond" w:hAnsi="Garamond"/>
          <w:sz w:val="22"/>
          <w:szCs w:val="22"/>
          <w:u w:val="none"/>
        </w:rPr>
        <w:t>, Financial Management for Nonprofits</w:t>
      </w:r>
      <w:r w:rsidR="00DF5F58">
        <w:rPr>
          <w:rFonts w:ascii="Garamond" w:hAnsi="Garamond"/>
          <w:sz w:val="22"/>
          <w:szCs w:val="22"/>
          <w:u w:val="none"/>
        </w:rPr>
        <w:t xml:space="preserve"> </w:t>
      </w:r>
      <w:r w:rsidR="00DF5F58" w:rsidRPr="00A76865">
        <w:rPr>
          <w:rFonts w:ascii="Garamond" w:hAnsi="Garamond"/>
          <w:sz w:val="22"/>
          <w:szCs w:val="22"/>
          <w:u w:val="none"/>
        </w:rPr>
        <w:t>(Masters)</w:t>
      </w:r>
      <w:r w:rsidRPr="00A76865">
        <w:rPr>
          <w:rFonts w:ascii="Garamond" w:hAnsi="Garamond"/>
          <w:sz w:val="22"/>
          <w:szCs w:val="22"/>
          <w:u w:val="none"/>
        </w:rPr>
        <w:t xml:space="preserve">, </w:t>
      </w:r>
      <w:r w:rsidR="00874A69" w:rsidRPr="00A76865">
        <w:rPr>
          <w:rFonts w:ascii="Garamond" w:hAnsi="Garamond"/>
          <w:sz w:val="22"/>
          <w:szCs w:val="22"/>
          <w:u w:val="none"/>
        </w:rPr>
        <w:t xml:space="preserve">and </w:t>
      </w:r>
      <w:r w:rsidRPr="00A76865">
        <w:rPr>
          <w:rFonts w:ascii="Garamond" w:hAnsi="Garamond"/>
          <w:sz w:val="22"/>
          <w:szCs w:val="22"/>
          <w:u w:val="none"/>
        </w:rPr>
        <w:t>Local Government Management (Masters). (Average teaching evaluation scores = 4.6/5.0)</w:t>
      </w:r>
    </w:p>
    <w:p w14:paraId="394CD1F1" w14:textId="40656EC5" w:rsidR="00BB0051" w:rsidRPr="00A76865" w:rsidRDefault="009A7391" w:rsidP="009A7391">
      <w:pPr>
        <w:pStyle w:val="BodyText"/>
        <w:rPr>
          <w:rFonts w:ascii="Garamond" w:hAnsi="Garamond"/>
          <w:sz w:val="22"/>
          <w:szCs w:val="22"/>
          <w:u w:val="none"/>
        </w:rPr>
      </w:pPr>
      <w:r w:rsidRPr="00A76865">
        <w:rPr>
          <w:rFonts w:ascii="Garamond" w:hAnsi="Garamond"/>
          <w:sz w:val="22"/>
          <w:szCs w:val="22"/>
          <w:u w:val="none"/>
        </w:rPr>
        <w:t xml:space="preserve">University of Wisconsin-Milwaukee: </w:t>
      </w:r>
      <w:r w:rsidR="00874A69" w:rsidRPr="00A76865">
        <w:rPr>
          <w:rFonts w:ascii="Garamond" w:hAnsi="Garamond"/>
          <w:sz w:val="22"/>
          <w:szCs w:val="22"/>
          <w:u w:val="none"/>
        </w:rPr>
        <w:t xml:space="preserve">Budgeting and Finance (Masters), </w:t>
      </w:r>
      <w:r w:rsidRPr="00A76865">
        <w:rPr>
          <w:rFonts w:ascii="Garamond" w:hAnsi="Garamond"/>
          <w:sz w:val="22"/>
          <w:szCs w:val="22"/>
          <w:u w:val="none"/>
        </w:rPr>
        <w:t>Bureaucracy (</w:t>
      </w:r>
      <w:r w:rsidR="00DF5F58">
        <w:rPr>
          <w:rFonts w:ascii="Garamond" w:hAnsi="Garamond"/>
          <w:sz w:val="22"/>
          <w:szCs w:val="22"/>
          <w:u w:val="none"/>
        </w:rPr>
        <w:t>U</w:t>
      </w:r>
      <w:r w:rsidRPr="00A76865">
        <w:rPr>
          <w:rFonts w:ascii="Garamond" w:hAnsi="Garamond"/>
          <w:sz w:val="22"/>
          <w:szCs w:val="22"/>
          <w:u w:val="none"/>
        </w:rPr>
        <w:t>ndergraduate), Intergovernmental Relations (Doctoral and Masters), Public Economics (Doctoral and Masters), Public Finance (Doctoral and Masters) and Statistics (Doctoral). (Average teaching evaluation scores = 3.6/4.0)</w:t>
      </w:r>
    </w:p>
    <w:p w14:paraId="7AF328CD" w14:textId="77777777" w:rsidR="009A7391" w:rsidRPr="00A76865" w:rsidRDefault="009A7391" w:rsidP="009A7391">
      <w:pPr>
        <w:pStyle w:val="BodyText"/>
        <w:rPr>
          <w:rFonts w:ascii="Garamond" w:hAnsi="Garamond"/>
          <w:sz w:val="22"/>
          <w:szCs w:val="22"/>
          <w:u w:val="none"/>
        </w:rPr>
      </w:pPr>
    </w:p>
    <w:p w14:paraId="7FBB2AEE" w14:textId="77777777" w:rsidR="00716953" w:rsidRPr="00A76865" w:rsidRDefault="00716953" w:rsidP="00716953">
      <w:pPr>
        <w:tabs>
          <w:tab w:val="left" w:pos="2016"/>
        </w:tabs>
        <w:spacing w:after="120"/>
        <w:rPr>
          <w:rFonts w:ascii="Garamond" w:hAnsi="Garamond"/>
          <w:sz w:val="23"/>
          <w:szCs w:val="23"/>
        </w:rPr>
      </w:pPr>
      <w:r w:rsidRPr="00A76865">
        <w:rPr>
          <w:rFonts w:ascii="Garamond" w:hAnsi="Garamond"/>
          <w:b/>
          <w:sz w:val="23"/>
          <w:szCs w:val="23"/>
          <w:u w:val="single"/>
        </w:rPr>
        <w:t>Chair of Doctoral Dissertation Supervisory Committees</w:t>
      </w:r>
    </w:p>
    <w:p w14:paraId="4A6AEBC4" w14:textId="12D8AA29" w:rsidR="00716953" w:rsidRPr="00A76865" w:rsidRDefault="00716953" w:rsidP="00716953">
      <w:pPr>
        <w:spacing w:after="120"/>
        <w:ind w:right="720"/>
        <w:rPr>
          <w:rFonts w:ascii="Garamond" w:hAnsi="Garamond"/>
          <w:sz w:val="22"/>
          <w:szCs w:val="22"/>
        </w:rPr>
      </w:pPr>
      <w:r w:rsidRPr="00A76865">
        <w:rPr>
          <w:rFonts w:ascii="Garamond" w:hAnsi="Garamond"/>
          <w:sz w:val="22"/>
          <w:szCs w:val="22"/>
        </w:rPr>
        <w:t>Max Mendieta (2013) "Essays in the Political Economy of Hospice Care."</w:t>
      </w:r>
      <w:r w:rsidR="006E6567" w:rsidRPr="00A76865">
        <w:rPr>
          <w:rFonts w:ascii="Garamond" w:hAnsi="Garamond"/>
          <w:sz w:val="22"/>
          <w:szCs w:val="22"/>
        </w:rPr>
        <w:t xml:space="preserve"> First Placement: University of Michigan-Flint</w:t>
      </w:r>
      <w:r w:rsidR="001D370E" w:rsidRPr="00A76865">
        <w:rPr>
          <w:rFonts w:ascii="Garamond" w:hAnsi="Garamond"/>
          <w:sz w:val="22"/>
          <w:szCs w:val="22"/>
        </w:rPr>
        <w:t>.</w:t>
      </w:r>
    </w:p>
    <w:p w14:paraId="02E3890F" w14:textId="30A3B161" w:rsidR="00716953" w:rsidRPr="00A76865" w:rsidRDefault="00716953" w:rsidP="00716953">
      <w:pPr>
        <w:spacing w:after="120"/>
        <w:ind w:right="720"/>
        <w:rPr>
          <w:rFonts w:ascii="Garamond" w:hAnsi="Garamond"/>
          <w:sz w:val="22"/>
          <w:szCs w:val="22"/>
        </w:rPr>
      </w:pPr>
      <w:proofErr w:type="spellStart"/>
      <w:r w:rsidRPr="00A76865">
        <w:rPr>
          <w:rFonts w:ascii="Garamond" w:hAnsi="Garamond"/>
          <w:sz w:val="22"/>
          <w:szCs w:val="22"/>
        </w:rPr>
        <w:t>HeeJae</w:t>
      </w:r>
      <w:proofErr w:type="spellEnd"/>
      <w:r w:rsidRPr="00A76865">
        <w:rPr>
          <w:rFonts w:ascii="Garamond" w:hAnsi="Garamond"/>
          <w:sz w:val="22"/>
          <w:szCs w:val="22"/>
        </w:rPr>
        <w:t xml:space="preserve"> Lee (2012) "Policy Decision Making for Transportation Infrastructure: The Cases of </w:t>
      </w:r>
      <w:proofErr w:type="gramStart"/>
      <w:r w:rsidRPr="00A76865">
        <w:rPr>
          <w:rFonts w:ascii="Garamond" w:hAnsi="Garamond"/>
          <w:sz w:val="22"/>
          <w:szCs w:val="22"/>
        </w:rPr>
        <w:t>High Speed</w:t>
      </w:r>
      <w:proofErr w:type="gramEnd"/>
      <w:r w:rsidRPr="00A76865">
        <w:rPr>
          <w:rFonts w:ascii="Garamond" w:hAnsi="Garamond"/>
          <w:sz w:val="22"/>
          <w:szCs w:val="22"/>
        </w:rPr>
        <w:t xml:space="preserve"> Rails in the US."</w:t>
      </w:r>
      <w:r w:rsidR="001D370E" w:rsidRPr="00A76865">
        <w:rPr>
          <w:rFonts w:ascii="Garamond" w:hAnsi="Garamond"/>
          <w:sz w:val="22"/>
          <w:szCs w:val="22"/>
        </w:rPr>
        <w:t xml:space="preserve"> First Placement: Changwon National University.</w:t>
      </w:r>
    </w:p>
    <w:p w14:paraId="6E0DC988" w14:textId="2EA2A514" w:rsidR="00716953" w:rsidRPr="00A76865" w:rsidRDefault="00716953" w:rsidP="00716953">
      <w:pPr>
        <w:spacing w:after="120"/>
        <w:ind w:right="720"/>
        <w:rPr>
          <w:rFonts w:ascii="Garamond" w:hAnsi="Garamond"/>
          <w:sz w:val="22"/>
          <w:szCs w:val="22"/>
        </w:rPr>
      </w:pPr>
      <w:r w:rsidRPr="00A76865">
        <w:rPr>
          <w:rFonts w:ascii="Garamond" w:hAnsi="Garamond"/>
          <w:sz w:val="22"/>
          <w:szCs w:val="22"/>
        </w:rPr>
        <w:t>Sungkyu Jang (2012) "Three Essays on Tax Collection: A Historical Review, A Formal Model, and An Empirical Test of the Government's Contractual Choice of Tax Collection between Tax Farming and Tax Bureaucracy."</w:t>
      </w:r>
      <w:r w:rsidR="001D370E" w:rsidRPr="00A76865">
        <w:rPr>
          <w:rFonts w:ascii="Garamond" w:hAnsi="Garamond"/>
          <w:sz w:val="22"/>
          <w:szCs w:val="22"/>
        </w:rPr>
        <w:t xml:space="preserve"> First Placement: Indiana University- South Bend.</w:t>
      </w:r>
    </w:p>
    <w:p w14:paraId="21F95262" w14:textId="73FC3C4F" w:rsidR="00716953" w:rsidRPr="00A76865" w:rsidRDefault="00716953" w:rsidP="00716953">
      <w:pPr>
        <w:spacing w:after="120"/>
        <w:ind w:right="720"/>
        <w:rPr>
          <w:rFonts w:ascii="Garamond" w:hAnsi="Garamond"/>
          <w:sz w:val="22"/>
          <w:szCs w:val="22"/>
        </w:rPr>
      </w:pPr>
      <w:r w:rsidRPr="00A76865">
        <w:rPr>
          <w:rFonts w:ascii="Garamond" w:hAnsi="Garamond"/>
          <w:sz w:val="22"/>
          <w:szCs w:val="22"/>
        </w:rPr>
        <w:t>D. Ryan Miller (2012) "Value-Added Models, Outcome-Based Teacher Performance, and the Teaching-Learning Process."</w:t>
      </w:r>
      <w:r w:rsidR="001D370E" w:rsidRPr="00A76865">
        <w:rPr>
          <w:rFonts w:ascii="Garamond" w:hAnsi="Garamond"/>
          <w:sz w:val="22"/>
          <w:szCs w:val="22"/>
        </w:rPr>
        <w:t xml:space="preserve"> First Placement: Nova Southeastern University.</w:t>
      </w:r>
    </w:p>
    <w:p w14:paraId="74DA3A43" w14:textId="011093A1" w:rsidR="00716953" w:rsidRPr="00A76865" w:rsidRDefault="00716953" w:rsidP="00716953">
      <w:pPr>
        <w:spacing w:after="120"/>
        <w:ind w:right="720"/>
        <w:rPr>
          <w:rFonts w:ascii="Garamond" w:hAnsi="Garamond"/>
          <w:sz w:val="22"/>
          <w:szCs w:val="22"/>
        </w:rPr>
      </w:pPr>
      <w:r w:rsidRPr="00A76865">
        <w:rPr>
          <w:rFonts w:ascii="Garamond" w:hAnsi="Garamond"/>
          <w:sz w:val="22"/>
          <w:szCs w:val="22"/>
        </w:rPr>
        <w:t>Bruce D. McDonald III (2011) "A Human Capital Model of the Defense-Growth Relationship."</w:t>
      </w:r>
      <w:r w:rsidR="001D370E" w:rsidRPr="00A76865">
        <w:rPr>
          <w:rFonts w:ascii="Garamond" w:hAnsi="Garamond"/>
          <w:sz w:val="22"/>
          <w:szCs w:val="22"/>
        </w:rPr>
        <w:t xml:space="preserve"> First Placement: Indiana University- South Bend.</w:t>
      </w:r>
    </w:p>
    <w:p w14:paraId="72FA132C" w14:textId="5E0B2FCE" w:rsidR="00716953" w:rsidRPr="00A76865" w:rsidRDefault="00716953" w:rsidP="001D370E">
      <w:pPr>
        <w:pStyle w:val="Reference"/>
        <w:tabs>
          <w:tab w:val="left" w:pos="0"/>
        </w:tabs>
        <w:spacing w:after="120"/>
        <w:ind w:left="0" w:firstLine="0"/>
        <w:rPr>
          <w:rFonts w:ascii="Garamond" w:hAnsi="Garamond"/>
          <w:sz w:val="22"/>
          <w:szCs w:val="22"/>
        </w:rPr>
      </w:pPr>
      <w:r w:rsidRPr="00A76865">
        <w:rPr>
          <w:rFonts w:ascii="Garamond" w:hAnsi="Garamond"/>
          <w:sz w:val="22"/>
          <w:szCs w:val="22"/>
        </w:rPr>
        <w:t>Catherine Putnam Slade (2007) "Will Patient-Centered Care Affect Racial Disparities in Health?"</w:t>
      </w:r>
      <w:r w:rsidR="001D370E" w:rsidRPr="00A76865">
        <w:rPr>
          <w:rFonts w:ascii="Garamond" w:hAnsi="Garamond"/>
          <w:sz w:val="22"/>
          <w:szCs w:val="22"/>
        </w:rPr>
        <w:t xml:space="preserve"> First Placement: Augusta State University.</w:t>
      </w:r>
    </w:p>
    <w:p w14:paraId="77F9AC87" w14:textId="05E05309" w:rsidR="00265A38" w:rsidRPr="00A76865" w:rsidRDefault="00265A38" w:rsidP="00265A38">
      <w:pPr>
        <w:tabs>
          <w:tab w:val="left" w:pos="2016"/>
        </w:tabs>
        <w:spacing w:after="120"/>
        <w:rPr>
          <w:rFonts w:ascii="Garamond" w:hAnsi="Garamond"/>
          <w:sz w:val="23"/>
          <w:szCs w:val="23"/>
        </w:rPr>
      </w:pPr>
      <w:r w:rsidRPr="00A76865">
        <w:rPr>
          <w:rFonts w:ascii="Garamond" w:hAnsi="Garamond"/>
          <w:b/>
          <w:sz w:val="23"/>
          <w:szCs w:val="23"/>
          <w:u w:val="single"/>
        </w:rPr>
        <w:lastRenderedPageBreak/>
        <w:t>Chair of Doctoral Dissertation Supervisory Committees</w:t>
      </w:r>
      <w:r>
        <w:rPr>
          <w:rFonts w:ascii="Garamond" w:hAnsi="Garamond"/>
          <w:b/>
          <w:sz w:val="23"/>
          <w:szCs w:val="23"/>
          <w:u w:val="single"/>
        </w:rPr>
        <w:t xml:space="preserve"> (cont.)</w:t>
      </w:r>
    </w:p>
    <w:p w14:paraId="7EBE827B" w14:textId="21F5D076" w:rsidR="00716953" w:rsidRPr="00A76865" w:rsidRDefault="00716953" w:rsidP="00716953">
      <w:pPr>
        <w:pStyle w:val="Reference"/>
        <w:ind w:left="0" w:firstLine="0"/>
        <w:rPr>
          <w:rFonts w:ascii="Garamond" w:hAnsi="Garamond"/>
          <w:sz w:val="22"/>
          <w:szCs w:val="22"/>
        </w:rPr>
      </w:pPr>
      <w:proofErr w:type="spellStart"/>
      <w:r w:rsidRPr="00A76865">
        <w:rPr>
          <w:rFonts w:ascii="Garamond" w:hAnsi="Garamond"/>
          <w:sz w:val="22"/>
          <w:szCs w:val="22"/>
        </w:rPr>
        <w:t>Jungbu</w:t>
      </w:r>
      <w:proofErr w:type="spellEnd"/>
      <w:r w:rsidRPr="00A76865">
        <w:rPr>
          <w:rFonts w:ascii="Garamond" w:hAnsi="Garamond"/>
          <w:sz w:val="22"/>
          <w:szCs w:val="22"/>
        </w:rPr>
        <w:t xml:space="preserve"> Kim (2006) "A Study on Public Research and Development Budgeting and Expenditure Decisions."</w:t>
      </w:r>
      <w:r w:rsidR="001D370E" w:rsidRPr="00A76865">
        <w:rPr>
          <w:rFonts w:ascii="Garamond" w:hAnsi="Garamond"/>
          <w:sz w:val="22"/>
          <w:szCs w:val="22"/>
        </w:rPr>
        <w:t xml:space="preserve"> First Placement: Kyung </w:t>
      </w:r>
      <w:proofErr w:type="spellStart"/>
      <w:r w:rsidR="001D370E" w:rsidRPr="00A76865">
        <w:rPr>
          <w:rFonts w:ascii="Garamond" w:hAnsi="Garamond"/>
          <w:sz w:val="22"/>
          <w:szCs w:val="22"/>
        </w:rPr>
        <w:t>Hee</w:t>
      </w:r>
      <w:proofErr w:type="spellEnd"/>
      <w:r w:rsidR="001D370E" w:rsidRPr="00A76865">
        <w:rPr>
          <w:rFonts w:ascii="Garamond" w:hAnsi="Garamond"/>
          <w:sz w:val="22"/>
          <w:szCs w:val="22"/>
        </w:rPr>
        <w:t xml:space="preserve"> University.</w:t>
      </w:r>
    </w:p>
    <w:p w14:paraId="6DA0A07E" w14:textId="77777777" w:rsidR="00716953" w:rsidRPr="00A76865" w:rsidRDefault="00716953" w:rsidP="00716953">
      <w:pPr>
        <w:pStyle w:val="Reference"/>
        <w:ind w:left="0" w:firstLine="0"/>
        <w:rPr>
          <w:rFonts w:ascii="Garamond" w:hAnsi="Garamond"/>
          <w:sz w:val="22"/>
          <w:szCs w:val="22"/>
        </w:rPr>
      </w:pPr>
    </w:p>
    <w:p w14:paraId="4639ECB2" w14:textId="77777777" w:rsidR="00716953" w:rsidRPr="00A76865" w:rsidRDefault="00716953" w:rsidP="00716953">
      <w:pPr>
        <w:keepNext/>
        <w:keepLines/>
        <w:spacing w:after="120"/>
        <w:rPr>
          <w:rFonts w:ascii="Garamond" w:hAnsi="Garamond"/>
          <w:sz w:val="23"/>
          <w:szCs w:val="23"/>
        </w:rPr>
      </w:pPr>
      <w:r w:rsidRPr="00A76865">
        <w:rPr>
          <w:rFonts w:ascii="Garamond" w:hAnsi="Garamond"/>
          <w:b/>
          <w:sz w:val="23"/>
          <w:szCs w:val="23"/>
          <w:u w:val="single"/>
        </w:rPr>
        <w:t>Member of Doctoral Dissertation Supervisory Committees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A76865" w:rsidRPr="00A76865" w14:paraId="258605CA" w14:textId="77777777" w:rsidTr="00A76865">
        <w:tc>
          <w:tcPr>
            <w:tcW w:w="4676" w:type="dxa"/>
          </w:tcPr>
          <w:p w14:paraId="373A4A4C" w14:textId="77777777" w:rsidR="00716953" w:rsidRPr="00A76865" w:rsidRDefault="00716953" w:rsidP="00A76865">
            <w:pPr>
              <w:spacing w:after="80"/>
              <w:rPr>
                <w:rFonts w:ascii="Garamond" w:hAnsi="Garamond"/>
                <w:sz w:val="22"/>
                <w:szCs w:val="22"/>
              </w:rPr>
            </w:pPr>
            <w:r w:rsidRPr="00A76865">
              <w:rPr>
                <w:rFonts w:ascii="Garamond" w:hAnsi="Garamond"/>
                <w:sz w:val="22"/>
                <w:szCs w:val="22"/>
              </w:rPr>
              <w:t xml:space="preserve">Joseph </w:t>
            </w:r>
            <w:proofErr w:type="spellStart"/>
            <w:r w:rsidRPr="00A76865">
              <w:rPr>
                <w:rFonts w:ascii="Garamond" w:hAnsi="Garamond"/>
                <w:sz w:val="22"/>
                <w:szCs w:val="22"/>
              </w:rPr>
              <w:t>Vonasek</w:t>
            </w:r>
            <w:proofErr w:type="spellEnd"/>
            <w:r w:rsidRPr="00A76865">
              <w:rPr>
                <w:rFonts w:ascii="Garamond" w:hAnsi="Garamond"/>
                <w:sz w:val="22"/>
                <w:szCs w:val="22"/>
              </w:rPr>
              <w:t xml:space="preserve"> (2013).</w:t>
            </w:r>
          </w:p>
        </w:tc>
        <w:tc>
          <w:tcPr>
            <w:tcW w:w="4684" w:type="dxa"/>
          </w:tcPr>
          <w:p w14:paraId="52411316" w14:textId="77777777" w:rsidR="00716953" w:rsidRPr="00A76865" w:rsidRDefault="00716953" w:rsidP="00A76865">
            <w:pPr>
              <w:spacing w:after="80"/>
              <w:rPr>
                <w:rFonts w:ascii="Garamond" w:hAnsi="Garamond"/>
                <w:sz w:val="22"/>
                <w:szCs w:val="22"/>
              </w:rPr>
            </w:pPr>
            <w:r w:rsidRPr="00A76865">
              <w:rPr>
                <w:rFonts w:ascii="Garamond" w:hAnsi="Garamond"/>
                <w:sz w:val="22"/>
                <w:szCs w:val="22"/>
              </w:rPr>
              <w:t xml:space="preserve">Abel </w:t>
            </w:r>
            <w:proofErr w:type="spellStart"/>
            <w:r w:rsidRPr="00A76865">
              <w:rPr>
                <w:rFonts w:ascii="Garamond" w:hAnsi="Garamond"/>
                <w:sz w:val="22"/>
                <w:szCs w:val="22"/>
              </w:rPr>
              <w:t>Embaye</w:t>
            </w:r>
            <w:proofErr w:type="spellEnd"/>
            <w:r w:rsidRPr="00A76865">
              <w:rPr>
                <w:rFonts w:ascii="Garamond" w:hAnsi="Garamond"/>
                <w:sz w:val="22"/>
                <w:szCs w:val="22"/>
              </w:rPr>
              <w:t xml:space="preserve"> (2007).</w:t>
            </w:r>
          </w:p>
        </w:tc>
      </w:tr>
      <w:tr w:rsidR="00A76865" w:rsidRPr="00A76865" w14:paraId="255B70B4" w14:textId="77777777" w:rsidTr="00A76865">
        <w:tc>
          <w:tcPr>
            <w:tcW w:w="4676" w:type="dxa"/>
          </w:tcPr>
          <w:p w14:paraId="2198E536" w14:textId="77777777" w:rsidR="00716953" w:rsidRPr="00A76865" w:rsidRDefault="00716953" w:rsidP="00A76865">
            <w:pPr>
              <w:spacing w:after="80"/>
              <w:rPr>
                <w:rFonts w:ascii="Garamond" w:hAnsi="Garamond"/>
                <w:sz w:val="22"/>
                <w:szCs w:val="22"/>
              </w:rPr>
            </w:pPr>
            <w:r w:rsidRPr="00A76865">
              <w:rPr>
                <w:rFonts w:ascii="Garamond" w:hAnsi="Garamond"/>
                <w:sz w:val="22"/>
                <w:szCs w:val="22"/>
              </w:rPr>
              <w:t>Spencer Brien (2011).</w:t>
            </w:r>
          </w:p>
        </w:tc>
        <w:tc>
          <w:tcPr>
            <w:tcW w:w="4684" w:type="dxa"/>
          </w:tcPr>
          <w:p w14:paraId="019DFF65" w14:textId="77777777" w:rsidR="00716953" w:rsidRPr="00A76865" w:rsidRDefault="00716953" w:rsidP="00A76865">
            <w:pPr>
              <w:spacing w:after="80"/>
              <w:rPr>
                <w:rFonts w:ascii="Garamond" w:hAnsi="Garamond"/>
                <w:sz w:val="22"/>
                <w:szCs w:val="22"/>
              </w:rPr>
            </w:pPr>
            <w:r w:rsidRPr="00A76865">
              <w:rPr>
                <w:rFonts w:ascii="Garamond" w:hAnsi="Garamond"/>
                <w:sz w:val="22"/>
                <w:szCs w:val="22"/>
              </w:rPr>
              <w:t xml:space="preserve">Jerry </w:t>
            </w:r>
            <w:proofErr w:type="spellStart"/>
            <w:r w:rsidRPr="00A76865">
              <w:rPr>
                <w:rFonts w:ascii="Garamond" w:hAnsi="Garamond"/>
                <w:sz w:val="22"/>
                <w:szCs w:val="22"/>
              </w:rPr>
              <w:t>Poppe</w:t>
            </w:r>
            <w:proofErr w:type="spellEnd"/>
            <w:r w:rsidRPr="00A76865">
              <w:rPr>
                <w:rFonts w:ascii="Garamond" w:hAnsi="Garamond"/>
                <w:sz w:val="22"/>
                <w:szCs w:val="22"/>
              </w:rPr>
              <w:t xml:space="preserve"> (2006).</w:t>
            </w:r>
          </w:p>
        </w:tc>
      </w:tr>
      <w:tr w:rsidR="00A76865" w:rsidRPr="00A76865" w14:paraId="771B06A3" w14:textId="77777777" w:rsidTr="00A76865">
        <w:tc>
          <w:tcPr>
            <w:tcW w:w="4676" w:type="dxa"/>
          </w:tcPr>
          <w:p w14:paraId="3FFF66E9" w14:textId="77777777" w:rsidR="00716953" w:rsidRPr="00A76865" w:rsidRDefault="00716953" w:rsidP="00A76865">
            <w:pPr>
              <w:spacing w:after="80"/>
              <w:rPr>
                <w:rFonts w:ascii="Garamond" w:hAnsi="Garamond"/>
                <w:sz w:val="22"/>
                <w:szCs w:val="22"/>
              </w:rPr>
            </w:pPr>
            <w:r w:rsidRPr="00A76865">
              <w:rPr>
                <w:rFonts w:ascii="Garamond" w:hAnsi="Garamond"/>
                <w:sz w:val="22"/>
                <w:szCs w:val="22"/>
              </w:rPr>
              <w:t>C. Kevin Fortner (2010).</w:t>
            </w:r>
          </w:p>
        </w:tc>
        <w:tc>
          <w:tcPr>
            <w:tcW w:w="4684" w:type="dxa"/>
          </w:tcPr>
          <w:p w14:paraId="441BBC7E" w14:textId="77777777" w:rsidR="00716953" w:rsidRPr="00A76865" w:rsidRDefault="00716953" w:rsidP="00A76865">
            <w:pPr>
              <w:spacing w:after="80"/>
              <w:rPr>
                <w:rFonts w:ascii="Garamond" w:hAnsi="Garamond"/>
                <w:sz w:val="22"/>
                <w:szCs w:val="22"/>
              </w:rPr>
            </w:pPr>
            <w:r w:rsidRPr="00A76865">
              <w:rPr>
                <w:rFonts w:ascii="Garamond" w:hAnsi="Garamond"/>
                <w:sz w:val="22"/>
                <w:szCs w:val="22"/>
              </w:rPr>
              <w:t xml:space="preserve">Mohammad </w:t>
            </w:r>
            <w:proofErr w:type="spellStart"/>
            <w:r w:rsidRPr="00A76865">
              <w:rPr>
                <w:rFonts w:ascii="Garamond" w:hAnsi="Garamond"/>
                <w:sz w:val="22"/>
                <w:szCs w:val="22"/>
              </w:rPr>
              <w:t>Yunus</w:t>
            </w:r>
            <w:proofErr w:type="spellEnd"/>
            <w:r w:rsidRPr="00A76865">
              <w:rPr>
                <w:rFonts w:ascii="Garamond" w:hAnsi="Garamond"/>
                <w:sz w:val="22"/>
                <w:szCs w:val="22"/>
              </w:rPr>
              <w:t xml:space="preserve"> (2006).</w:t>
            </w:r>
          </w:p>
        </w:tc>
      </w:tr>
      <w:tr w:rsidR="00716953" w:rsidRPr="00A76865" w14:paraId="3F30D6E7" w14:textId="77777777" w:rsidTr="00A76865">
        <w:tc>
          <w:tcPr>
            <w:tcW w:w="4676" w:type="dxa"/>
          </w:tcPr>
          <w:p w14:paraId="62DA8563" w14:textId="77777777" w:rsidR="00716953" w:rsidRPr="00A76865" w:rsidRDefault="00716953" w:rsidP="00265A38">
            <w:pPr>
              <w:rPr>
                <w:rFonts w:ascii="Garamond" w:hAnsi="Garamond"/>
                <w:sz w:val="22"/>
                <w:szCs w:val="22"/>
              </w:rPr>
            </w:pPr>
            <w:r w:rsidRPr="00A76865">
              <w:rPr>
                <w:rFonts w:ascii="Garamond" w:hAnsi="Garamond"/>
                <w:sz w:val="22"/>
                <w:szCs w:val="22"/>
              </w:rPr>
              <w:t>Hai (David) Guo (2008).</w:t>
            </w:r>
          </w:p>
        </w:tc>
        <w:tc>
          <w:tcPr>
            <w:tcW w:w="4684" w:type="dxa"/>
          </w:tcPr>
          <w:p w14:paraId="743C0FA3" w14:textId="77777777" w:rsidR="00716953" w:rsidRPr="00A76865" w:rsidRDefault="00716953" w:rsidP="00A76865">
            <w:pPr>
              <w:pStyle w:val="Reference"/>
              <w:spacing w:after="80"/>
              <w:rPr>
                <w:rFonts w:ascii="Garamond" w:hAnsi="Garamond"/>
                <w:sz w:val="22"/>
                <w:szCs w:val="22"/>
              </w:rPr>
            </w:pPr>
          </w:p>
        </w:tc>
      </w:tr>
    </w:tbl>
    <w:p w14:paraId="4F0D943F" w14:textId="77777777" w:rsidR="001D370E" w:rsidRPr="00A76865" w:rsidRDefault="001D370E" w:rsidP="001D370E">
      <w:pPr>
        <w:keepNext/>
        <w:keepLines/>
        <w:rPr>
          <w:rFonts w:ascii="Garamond" w:hAnsi="Garamond"/>
          <w:b/>
          <w:sz w:val="23"/>
          <w:szCs w:val="23"/>
          <w:u w:val="single"/>
        </w:rPr>
      </w:pPr>
    </w:p>
    <w:p w14:paraId="4FB12AF7" w14:textId="4D0EE254" w:rsidR="00716953" w:rsidRPr="00A76865" w:rsidRDefault="00716953" w:rsidP="00716953">
      <w:pPr>
        <w:keepNext/>
        <w:keepLines/>
        <w:spacing w:after="120"/>
        <w:rPr>
          <w:rFonts w:ascii="Garamond" w:hAnsi="Garamond"/>
          <w:sz w:val="23"/>
          <w:szCs w:val="23"/>
        </w:rPr>
      </w:pPr>
      <w:r w:rsidRPr="00A76865">
        <w:rPr>
          <w:rFonts w:ascii="Garamond" w:hAnsi="Garamond"/>
          <w:b/>
          <w:sz w:val="23"/>
          <w:szCs w:val="23"/>
          <w:u w:val="single"/>
        </w:rPr>
        <w:t>Master's Thesis Supervisory Committees</w:t>
      </w:r>
    </w:p>
    <w:p w14:paraId="5ACA37C5" w14:textId="5DEAE295" w:rsidR="00716953" w:rsidRDefault="00716953" w:rsidP="00716953">
      <w:pPr>
        <w:spacing w:after="120"/>
        <w:rPr>
          <w:rFonts w:ascii="Garamond" w:hAnsi="Garamond"/>
          <w:sz w:val="22"/>
          <w:szCs w:val="22"/>
        </w:rPr>
      </w:pPr>
      <w:r w:rsidRPr="00A76865">
        <w:rPr>
          <w:rFonts w:ascii="Garamond" w:hAnsi="Garamond"/>
          <w:sz w:val="22"/>
          <w:szCs w:val="22"/>
        </w:rPr>
        <w:t>Steve Bell (2021). M.B.A., Advisor.</w:t>
      </w:r>
    </w:p>
    <w:p w14:paraId="17035D2D" w14:textId="46177889" w:rsidR="002F3190" w:rsidRPr="00A76865" w:rsidRDefault="002F3190" w:rsidP="00716953">
      <w:pPr>
        <w:spacing w:after="120"/>
        <w:rPr>
          <w:rFonts w:ascii="Garamond" w:hAnsi="Garamond"/>
          <w:sz w:val="22"/>
          <w:szCs w:val="22"/>
        </w:rPr>
      </w:pPr>
      <w:r>
        <w:rPr>
          <w:rFonts w:ascii="Garamond" w:hAnsi="Garamond"/>
          <w:sz w:val="22"/>
          <w:szCs w:val="22"/>
        </w:rPr>
        <w:t xml:space="preserve">Emily Cooper, Barret W. </w:t>
      </w:r>
      <w:proofErr w:type="spellStart"/>
      <w:r>
        <w:rPr>
          <w:rFonts w:ascii="Garamond" w:hAnsi="Garamond"/>
          <w:sz w:val="22"/>
          <w:szCs w:val="22"/>
        </w:rPr>
        <w:t>Goman</w:t>
      </w:r>
      <w:proofErr w:type="spellEnd"/>
      <w:r>
        <w:rPr>
          <w:rFonts w:ascii="Garamond" w:hAnsi="Garamond"/>
          <w:sz w:val="22"/>
          <w:szCs w:val="22"/>
        </w:rPr>
        <w:t>, and Spencer J. Morris (2021). M.B.A., Co-Advisor.</w:t>
      </w:r>
    </w:p>
    <w:p w14:paraId="1ACA6BF1"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Brian King (2021). M.B.A., Co-Advisor.</w:t>
      </w:r>
    </w:p>
    <w:p w14:paraId="629BBB30"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Wei Yu Wu (2021). M.S. Management, Co-Advisor.</w:t>
      </w:r>
    </w:p>
    <w:p w14:paraId="0B691AF3" w14:textId="77777777" w:rsidR="00716953" w:rsidRPr="00A76865" w:rsidRDefault="00716953" w:rsidP="00716953">
      <w:pPr>
        <w:spacing w:after="120"/>
        <w:rPr>
          <w:rFonts w:ascii="Garamond" w:hAnsi="Garamond"/>
          <w:sz w:val="22"/>
          <w:szCs w:val="22"/>
        </w:rPr>
      </w:pPr>
      <w:proofErr w:type="spellStart"/>
      <w:r w:rsidRPr="00A76865">
        <w:rPr>
          <w:rFonts w:ascii="Garamond" w:hAnsi="Garamond"/>
          <w:sz w:val="22"/>
          <w:szCs w:val="22"/>
        </w:rPr>
        <w:t>Capreece</w:t>
      </w:r>
      <w:proofErr w:type="spellEnd"/>
      <w:r w:rsidRPr="00A76865">
        <w:rPr>
          <w:rFonts w:ascii="Garamond" w:hAnsi="Garamond"/>
          <w:sz w:val="22"/>
          <w:szCs w:val="22"/>
        </w:rPr>
        <w:t xml:space="preserve"> Dunklin and Jeremy Thomas (2020). M.B.A., Co-Advisor.</w:t>
      </w:r>
    </w:p>
    <w:p w14:paraId="5A3B8F14"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James Thomas (2020). M.B.A., Advisor.</w:t>
      </w:r>
    </w:p>
    <w:p w14:paraId="4D3F2F64"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Jennifer Altman (2019). M.B.A., Second Reader.</w:t>
      </w:r>
    </w:p>
    <w:p w14:paraId="0C0A008C"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Jennifer Charlton and Sephora Fortune (2019). M.B.A., Advisor.</w:t>
      </w:r>
    </w:p>
    <w:p w14:paraId="76C3BFF1"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Joey Giordano (2019). M.B.A., Advisor.</w:t>
      </w:r>
    </w:p>
    <w:p w14:paraId="4EA76C86"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Mark </w:t>
      </w:r>
      <w:proofErr w:type="spellStart"/>
      <w:r w:rsidRPr="00A76865">
        <w:rPr>
          <w:rFonts w:ascii="Garamond" w:hAnsi="Garamond"/>
          <w:sz w:val="22"/>
          <w:szCs w:val="22"/>
        </w:rPr>
        <w:t>Lindle</w:t>
      </w:r>
      <w:proofErr w:type="spellEnd"/>
      <w:r w:rsidRPr="00A76865">
        <w:rPr>
          <w:rFonts w:ascii="Garamond" w:hAnsi="Garamond"/>
          <w:sz w:val="22"/>
          <w:szCs w:val="22"/>
        </w:rPr>
        <w:t xml:space="preserve"> and Ryan </w:t>
      </w:r>
      <w:proofErr w:type="spellStart"/>
      <w:r w:rsidRPr="00A76865">
        <w:rPr>
          <w:rFonts w:ascii="Garamond" w:hAnsi="Garamond"/>
          <w:sz w:val="22"/>
          <w:szCs w:val="22"/>
        </w:rPr>
        <w:t>Wisz</w:t>
      </w:r>
      <w:proofErr w:type="spellEnd"/>
      <w:r w:rsidRPr="00A76865">
        <w:rPr>
          <w:rFonts w:ascii="Garamond" w:hAnsi="Garamond"/>
          <w:sz w:val="22"/>
          <w:szCs w:val="22"/>
        </w:rPr>
        <w:t xml:space="preserve"> (2019). M.B.A., Advisor.</w:t>
      </w:r>
    </w:p>
    <w:p w14:paraId="07FB20C8"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Jonathan Wheeler (2019). M.B.A., Co-Advisor.</w:t>
      </w:r>
    </w:p>
    <w:p w14:paraId="482552CD"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Adrian Felder (2018). M.B.A., Co-Advisor. </w:t>
      </w:r>
    </w:p>
    <w:p w14:paraId="5AE65A83"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Christopher </w:t>
      </w:r>
      <w:proofErr w:type="spellStart"/>
      <w:r w:rsidRPr="00A76865">
        <w:rPr>
          <w:rFonts w:ascii="Garamond" w:hAnsi="Garamond"/>
          <w:sz w:val="22"/>
          <w:szCs w:val="22"/>
        </w:rPr>
        <w:t>Isley</w:t>
      </w:r>
      <w:proofErr w:type="spellEnd"/>
      <w:r w:rsidRPr="00A76865">
        <w:rPr>
          <w:rFonts w:ascii="Garamond" w:hAnsi="Garamond"/>
          <w:sz w:val="22"/>
          <w:szCs w:val="22"/>
        </w:rPr>
        <w:t>, Joshua Seagrave, and Joshua Shiver (2018). M.B.A., Co-Advisor.</w:t>
      </w:r>
    </w:p>
    <w:p w14:paraId="522B3DD6"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Michael Hampton and George </w:t>
      </w:r>
      <w:proofErr w:type="spellStart"/>
      <w:r w:rsidRPr="00A76865">
        <w:rPr>
          <w:rFonts w:ascii="Garamond" w:hAnsi="Garamond"/>
          <w:sz w:val="22"/>
          <w:szCs w:val="22"/>
        </w:rPr>
        <w:t>Kulczycki</w:t>
      </w:r>
      <w:proofErr w:type="spellEnd"/>
      <w:r w:rsidRPr="00A76865">
        <w:rPr>
          <w:rFonts w:ascii="Garamond" w:hAnsi="Garamond"/>
          <w:sz w:val="22"/>
          <w:szCs w:val="22"/>
        </w:rPr>
        <w:t xml:space="preserve"> (2018). M.B.A., Second Reader.</w:t>
      </w:r>
    </w:p>
    <w:p w14:paraId="5FF02A4F"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Timothy Whitney (2018). M.B.A., Co-Advisor</w:t>
      </w:r>
    </w:p>
    <w:p w14:paraId="1B94044C"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Yolanda Borges and Maurice Walker (2018). M.S. in Contract Management, Advisor.</w:t>
      </w:r>
    </w:p>
    <w:p w14:paraId="1875AB28"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Jeffrey McCormick, Timothy McPeak, Jason </w:t>
      </w:r>
      <w:proofErr w:type="spellStart"/>
      <w:r w:rsidRPr="00A76865">
        <w:rPr>
          <w:rFonts w:ascii="Garamond" w:hAnsi="Garamond"/>
          <w:sz w:val="22"/>
          <w:szCs w:val="22"/>
        </w:rPr>
        <w:t>Revitzer</w:t>
      </w:r>
      <w:proofErr w:type="spellEnd"/>
      <w:r w:rsidRPr="00A76865">
        <w:rPr>
          <w:rFonts w:ascii="Garamond" w:hAnsi="Garamond"/>
          <w:sz w:val="22"/>
          <w:szCs w:val="22"/>
        </w:rPr>
        <w:t>, and Rafael Vargas, (2017). M.B.A., Second Reader</w:t>
      </w:r>
    </w:p>
    <w:p w14:paraId="7533E54F"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Victor Lange, Joseph </w:t>
      </w:r>
      <w:proofErr w:type="spellStart"/>
      <w:r w:rsidRPr="00A76865">
        <w:rPr>
          <w:rFonts w:ascii="Garamond" w:hAnsi="Garamond"/>
          <w:sz w:val="22"/>
          <w:szCs w:val="22"/>
        </w:rPr>
        <w:t>Minnich</w:t>
      </w:r>
      <w:proofErr w:type="spellEnd"/>
      <w:r w:rsidRPr="00A76865">
        <w:rPr>
          <w:rFonts w:ascii="Garamond" w:hAnsi="Garamond"/>
          <w:sz w:val="22"/>
          <w:szCs w:val="22"/>
        </w:rPr>
        <w:t xml:space="preserve">, Thomas </w:t>
      </w:r>
      <w:proofErr w:type="spellStart"/>
      <w:r w:rsidRPr="00A76865">
        <w:rPr>
          <w:rFonts w:ascii="Garamond" w:hAnsi="Garamond"/>
          <w:sz w:val="22"/>
          <w:szCs w:val="22"/>
        </w:rPr>
        <w:t>Radich</w:t>
      </w:r>
      <w:proofErr w:type="spellEnd"/>
      <w:r w:rsidRPr="00A76865">
        <w:rPr>
          <w:rFonts w:ascii="Garamond" w:hAnsi="Garamond"/>
          <w:sz w:val="22"/>
          <w:szCs w:val="22"/>
        </w:rPr>
        <w:t xml:space="preserve">, William </w:t>
      </w:r>
      <w:proofErr w:type="spellStart"/>
      <w:r w:rsidRPr="00A76865">
        <w:rPr>
          <w:rFonts w:ascii="Garamond" w:hAnsi="Garamond"/>
          <w:sz w:val="22"/>
          <w:szCs w:val="22"/>
        </w:rPr>
        <w:t>Sczepanik</w:t>
      </w:r>
      <w:proofErr w:type="spellEnd"/>
      <w:r w:rsidRPr="00A76865">
        <w:rPr>
          <w:rFonts w:ascii="Garamond" w:hAnsi="Garamond"/>
          <w:sz w:val="22"/>
          <w:szCs w:val="22"/>
        </w:rPr>
        <w:t xml:space="preserve"> (2017). M.B.A., Advisor</w:t>
      </w:r>
    </w:p>
    <w:p w14:paraId="62F10859"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Jason Baumann (2017). M.B.A., Advisor. </w:t>
      </w:r>
    </w:p>
    <w:p w14:paraId="53DA39E3"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Paul Llano (2017). M.B.A., Advisor.</w:t>
      </w:r>
    </w:p>
    <w:p w14:paraId="75EBA775"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Gerald </w:t>
      </w:r>
      <w:proofErr w:type="spellStart"/>
      <w:r w:rsidRPr="00A76865">
        <w:rPr>
          <w:rFonts w:ascii="Garamond" w:hAnsi="Garamond"/>
          <w:sz w:val="22"/>
          <w:szCs w:val="22"/>
        </w:rPr>
        <w:t>Weers</w:t>
      </w:r>
      <w:proofErr w:type="spellEnd"/>
      <w:r w:rsidRPr="00A76865">
        <w:rPr>
          <w:rFonts w:ascii="Garamond" w:hAnsi="Garamond"/>
          <w:sz w:val="22"/>
          <w:szCs w:val="22"/>
        </w:rPr>
        <w:t xml:space="preserve"> (2016). M.B.A., Co-Advisor.</w:t>
      </w:r>
    </w:p>
    <w:p w14:paraId="6C842637"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Michael Bell, Christopher Huizinga, Travis </w:t>
      </w:r>
      <w:proofErr w:type="spellStart"/>
      <w:r w:rsidRPr="00A76865">
        <w:rPr>
          <w:rFonts w:ascii="Garamond" w:hAnsi="Garamond"/>
          <w:sz w:val="22"/>
          <w:szCs w:val="22"/>
        </w:rPr>
        <w:t>Neesmith</w:t>
      </w:r>
      <w:proofErr w:type="spellEnd"/>
      <w:r w:rsidRPr="00A76865">
        <w:rPr>
          <w:rFonts w:ascii="Garamond" w:hAnsi="Garamond"/>
          <w:sz w:val="22"/>
          <w:szCs w:val="22"/>
        </w:rPr>
        <w:t>, and Mark Wilson (2016). M.B.A, Advisor.</w:t>
      </w:r>
    </w:p>
    <w:p w14:paraId="24BB0FC8" w14:textId="77777777" w:rsidR="00716953" w:rsidRPr="00A76865" w:rsidRDefault="00716953" w:rsidP="00716953">
      <w:pPr>
        <w:spacing w:after="120"/>
        <w:rPr>
          <w:rFonts w:ascii="Garamond" w:hAnsi="Garamond"/>
          <w:sz w:val="22"/>
          <w:szCs w:val="22"/>
        </w:rPr>
      </w:pPr>
      <w:proofErr w:type="spellStart"/>
      <w:r w:rsidRPr="00A76865">
        <w:rPr>
          <w:rFonts w:ascii="Garamond" w:hAnsi="Garamond"/>
          <w:sz w:val="22"/>
          <w:szCs w:val="22"/>
        </w:rPr>
        <w:t>Tahnyah</w:t>
      </w:r>
      <w:proofErr w:type="spellEnd"/>
      <w:r w:rsidRPr="00A76865">
        <w:rPr>
          <w:rFonts w:ascii="Garamond" w:hAnsi="Garamond"/>
          <w:sz w:val="22"/>
          <w:szCs w:val="22"/>
        </w:rPr>
        <w:t xml:space="preserve"> Burner (2016). M.B.A., Advisor.</w:t>
      </w:r>
    </w:p>
    <w:p w14:paraId="3759329D"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Martina Cote, Thomas Lafontaine, and Michael McGarvey (2016). M.S. in Program Management, Advisor.  </w:t>
      </w:r>
    </w:p>
    <w:p w14:paraId="73F78B65"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Heather Hess and Scott Kwiatkowski (2016). M.B.A., Advisor.</w:t>
      </w:r>
    </w:p>
    <w:p w14:paraId="7AABA423"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Tim </w:t>
      </w:r>
      <w:proofErr w:type="spellStart"/>
      <w:r w:rsidRPr="00A76865">
        <w:rPr>
          <w:rFonts w:ascii="Garamond" w:hAnsi="Garamond"/>
          <w:sz w:val="22"/>
          <w:szCs w:val="22"/>
        </w:rPr>
        <w:t>Lindshield</w:t>
      </w:r>
      <w:proofErr w:type="spellEnd"/>
      <w:r w:rsidRPr="00A76865">
        <w:rPr>
          <w:rFonts w:ascii="Garamond" w:hAnsi="Garamond"/>
          <w:sz w:val="22"/>
          <w:szCs w:val="22"/>
        </w:rPr>
        <w:t xml:space="preserve"> (2016). M.S. in Information Technology Management, Advisor</w:t>
      </w:r>
    </w:p>
    <w:p w14:paraId="25C4DC0F"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Adam Heil (2016). M.B.A., Second Reader.</w:t>
      </w:r>
    </w:p>
    <w:p w14:paraId="37162141" w14:textId="77777777" w:rsidR="00265A38" w:rsidRPr="00A76865" w:rsidRDefault="00265A38" w:rsidP="00265A38">
      <w:pPr>
        <w:keepNext/>
        <w:keepLines/>
        <w:spacing w:after="120"/>
        <w:rPr>
          <w:rFonts w:ascii="Garamond" w:hAnsi="Garamond"/>
          <w:sz w:val="23"/>
          <w:szCs w:val="23"/>
        </w:rPr>
      </w:pPr>
      <w:r w:rsidRPr="00A76865">
        <w:rPr>
          <w:rFonts w:ascii="Garamond" w:hAnsi="Garamond"/>
          <w:b/>
          <w:sz w:val="23"/>
          <w:szCs w:val="23"/>
          <w:u w:val="single"/>
        </w:rPr>
        <w:lastRenderedPageBreak/>
        <w:t>Master's Thesis Supervisory Committees (cont.)</w:t>
      </w:r>
    </w:p>
    <w:p w14:paraId="0C3B0358"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Patrick Imhoff (2016). M.B.A., Second Reader.</w:t>
      </w:r>
    </w:p>
    <w:p w14:paraId="4EFBFCEB"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David Anderson, Kenny Conover, Edwin (Santi) </w:t>
      </w:r>
      <w:proofErr w:type="spellStart"/>
      <w:r w:rsidRPr="00A76865">
        <w:rPr>
          <w:rFonts w:ascii="Garamond" w:hAnsi="Garamond"/>
          <w:sz w:val="22"/>
          <w:szCs w:val="22"/>
        </w:rPr>
        <w:t>Santibanez</w:t>
      </w:r>
      <w:proofErr w:type="spellEnd"/>
      <w:r w:rsidRPr="00A76865">
        <w:rPr>
          <w:rFonts w:ascii="Garamond" w:hAnsi="Garamond"/>
          <w:sz w:val="22"/>
          <w:szCs w:val="22"/>
        </w:rPr>
        <w:t>, and Jason Jackson (2015). M.B.A., Advisor.</w:t>
      </w:r>
    </w:p>
    <w:p w14:paraId="342294D2"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Matt Clark, Luke Donahue, and Daniel </w:t>
      </w:r>
      <w:proofErr w:type="spellStart"/>
      <w:r w:rsidRPr="00A76865">
        <w:rPr>
          <w:rFonts w:ascii="Garamond" w:hAnsi="Garamond"/>
          <w:sz w:val="22"/>
          <w:szCs w:val="22"/>
        </w:rPr>
        <w:t>Rosborough</w:t>
      </w:r>
      <w:proofErr w:type="spellEnd"/>
      <w:r w:rsidRPr="00A76865">
        <w:rPr>
          <w:rFonts w:ascii="Garamond" w:hAnsi="Garamond"/>
          <w:sz w:val="22"/>
          <w:szCs w:val="22"/>
        </w:rPr>
        <w:t xml:space="preserve"> (2015). M.B.A., Co-Advisor.</w:t>
      </w:r>
    </w:p>
    <w:p w14:paraId="2DB400C6"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Brian Blades, Eric Bondurant, Luke </w:t>
      </w:r>
      <w:proofErr w:type="gramStart"/>
      <w:r w:rsidRPr="00A76865">
        <w:rPr>
          <w:rFonts w:ascii="Garamond" w:hAnsi="Garamond"/>
          <w:sz w:val="22"/>
          <w:szCs w:val="22"/>
        </w:rPr>
        <w:t>Farrell</w:t>
      </w:r>
      <w:proofErr w:type="gramEnd"/>
      <w:r w:rsidRPr="00A76865">
        <w:rPr>
          <w:rFonts w:ascii="Garamond" w:hAnsi="Garamond"/>
          <w:sz w:val="22"/>
          <w:szCs w:val="22"/>
        </w:rPr>
        <w:t xml:space="preserve"> and George </w:t>
      </w:r>
      <w:proofErr w:type="spellStart"/>
      <w:r w:rsidRPr="00A76865">
        <w:rPr>
          <w:rFonts w:ascii="Garamond" w:hAnsi="Garamond"/>
          <w:sz w:val="22"/>
          <w:szCs w:val="22"/>
        </w:rPr>
        <w:t>Zintak</w:t>
      </w:r>
      <w:proofErr w:type="spellEnd"/>
      <w:r w:rsidRPr="00A76865">
        <w:rPr>
          <w:rFonts w:ascii="Garamond" w:hAnsi="Garamond"/>
          <w:sz w:val="22"/>
          <w:szCs w:val="22"/>
        </w:rPr>
        <w:t xml:space="preserve"> (2015). M.B.A., Co-Advisor.</w:t>
      </w:r>
    </w:p>
    <w:p w14:paraId="6D8E8684"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Mark Kugler (2015). M.S. in Management, Advisor.</w:t>
      </w:r>
    </w:p>
    <w:p w14:paraId="0FCB66F3"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Meagan Makarenko (2014). M.B.A., Second Reader.</w:t>
      </w:r>
    </w:p>
    <w:p w14:paraId="09392876"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Padraic </w:t>
      </w:r>
      <w:proofErr w:type="spellStart"/>
      <w:r w:rsidRPr="00A76865">
        <w:rPr>
          <w:rFonts w:ascii="Garamond" w:hAnsi="Garamond"/>
          <w:sz w:val="22"/>
          <w:szCs w:val="22"/>
        </w:rPr>
        <w:t>Heiliger</w:t>
      </w:r>
      <w:proofErr w:type="spellEnd"/>
      <w:r w:rsidRPr="00A76865">
        <w:rPr>
          <w:rFonts w:ascii="Garamond" w:hAnsi="Garamond"/>
          <w:sz w:val="22"/>
          <w:szCs w:val="22"/>
        </w:rPr>
        <w:t xml:space="preserve">, Travis Rudge, Aaron </w:t>
      </w:r>
      <w:proofErr w:type="spellStart"/>
      <w:r w:rsidRPr="00A76865">
        <w:rPr>
          <w:rFonts w:ascii="Garamond" w:hAnsi="Garamond"/>
          <w:sz w:val="22"/>
          <w:szCs w:val="22"/>
        </w:rPr>
        <w:t>Chonko</w:t>
      </w:r>
      <w:proofErr w:type="spellEnd"/>
      <w:r w:rsidRPr="00A76865">
        <w:rPr>
          <w:rFonts w:ascii="Garamond" w:hAnsi="Garamond"/>
          <w:sz w:val="22"/>
          <w:szCs w:val="22"/>
        </w:rPr>
        <w:t xml:space="preserve"> (2014). M.B.A., Co-Advisor.</w:t>
      </w:r>
    </w:p>
    <w:p w14:paraId="70D1E279"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David Lewis and Jeremy Westcott (2014). M.S. in Program Management, Co-Advisor.</w:t>
      </w:r>
    </w:p>
    <w:p w14:paraId="396F1586"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Timothy </w:t>
      </w:r>
      <w:proofErr w:type="spellStart"/>
      <w:r w:rsidRPr="00A76865">
        <w:rPr>
          <w:rFonts w:ascii="Garamond" w:hAnsi="Garamond"/>
          <w:sz w:val="22"/>
          <w:szCs w:val="22"/>
        </w:rPr>
        <w:t>Didjurgis</w:t>
      </w:r>
      <w:proofErr w:type="spellEnd"/>
      <w:r w:rsidRPr="00A76865">
        <w:rPr>
          <w:rFonts w:ascii="Garamond" w:hAnsi="Garamond"/>
          <w:sz w:val="22"/>
          <w:szCs w:val="22"/>
        </w:rPr>
        <w:t xml:space="preserve"> and Kyle Fullerton (2014). M.B.A., Co-Advisor.</w:t>
      </w:r>
    </w:p>
    <w:p w14:paraId="759989E5"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Thurman Phillips and Raymond </w:t>
      </w:r>
      <w:proofErr w:type="spellStart"/>
      <w:r w:rsidRPr="00A76865">
        <w:rPr>
          <w:rFonts w:ascii="Garamond" w:hAnsi="Garamond"/>
          <w:sz w:val="22"/>
          <w:szCs w:val="22"/>
        </w:rPr>
        <w:t>Lanclos</w:t>
      </w:r>
      <w:proofErr w:type="spellEnd"/>
      <w:r w:rsidRPr="00A76865">
        <w:rPr>
          <w:rFonts w:ascii="Garamond" w:hAnsi="Garamond"/>
          <w:sz w:val="22"/>
          <w:szCs w:val="22"/>
        </w:rPr>
        <w:t xml:space="preserve"> III (2014). M.B.A., Co-Advisor.</w:t>
      </w:r>
    </w:p>
    <w:p w14:paraId="1E4C1CB1"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Randall Molloy and Graham </w:t>
      </w:r>
      <w:proofErr w:type="spellStart"/>
      <w:r w:rsidRPr="00A76865">
        <w:rPr>
          <w:rFonts w:ascii="Garamond" w:hAnsi="Garamond"/>
          <w:sz w:val="22"/>
          <w:szCs w:val="22"/>
        </w:rPr>
        <w:t>Fletterich</w:t>
      </w:r>
      <w:proofErr w:type="spellEnd"/>
      <w:r w:rsidRPr="00A76865">
        <w:rPr>
          <w:rFonts w:ascii="Garamond" w:hAnsi="Garamond"/>
          <w:sz w:val="22"/>
          <w:szCs w:val="22"/>
        </w:rPr>
        <w:t xml:space="preserve"> (2013). M.B.A., Advisor.</w:t>
      </w:r>
    </w:p>
    <w:p w14:paraId="68F56793" w14:textId="77777777" w:rsidR="00716953" w:rsidRPr="00A76865" w:rsidRDefault="00716953" w:rsidP="00716953">
      <w:pPr>
        <w:pStyle w:val="Reference"/>
        <w:spacing w:after="120"/>
        <w:rPr>
          <w:rFonts w:ascii="Garamond" w:hAnsi="Garamond"/>
          <w:sz w:val="22"/>
          <w:szCs w:val="22"/>
        </w:rPr>
      </w:pPr>
      <w:r w:rsidRPr="00A76865">
        <w:rPr>
          <w:rFonts w:ascii="Garamond" w:hAnsi="Garamond"/>
          <w:sz w:val="22"/>
          <w:szCs w:val="22"/>
        </w:rPr>
        <w:t xml:space="preserve">Lucky </w:t>
      </w:r>
      <w:proofErr w:type="spellStart"/>
      <w:r w:rsidRPr="00A76865">
        <w:rPr>
          <w:rFonts w:ascii="Garamond" w:hAnsi="Garamond"/>
          <w:sz w:val="22"/>
          <w:szCs w:val="22"/>
        </w:rPr>
        <w:t>Anguelov</w:t>
      </w:r>
      <w:proofErr w:type="spellEnd"/>
      <w:r w:rsidRPr="00A76865">
        <w:rPr>
          <w:rFonts w:ascii="Garamond" w:hAnsi="Garamond"/>
          <w:sz w:val="22"/>
          <w:szCs w:val="22"/>
        </w:rPr>
        <w:t xml:space="preserve"> (2011). M.A. in International Affairs, Committee Member.</w:t>
      </w:r>
    </w:p>
    <w:p w14:paraId="299351DD" w14:textId="77777777" w:rsidR="00716953" w:rsidRPr="00A76865" w:rsidRDefault="00716953" w:rsidP="00716953">
      <w:pPr>
        <w:pStyle w:val="Reference"/>
        <w:spacing w:after="120"/>
        <w:rPr>
          <w:rFonts w:ascii="Garamond" w:hAnsi="Garamond"/>
          <w:sz w:val="22"/>
          <w:szCs w:val="22"/>
        </w:rPr>
      </w:pPr>
      <w:r w:rsidRPr="00A76865">
        <w:rPr>
          <w:rFonts w:ascii="Garamond" w:hAnsi="Garamond"/>
          <w:sz w:val="22"/>
          <w:szCs w:val="22"/>
        </w:rPr>
        <w:t>Shino Saito (2010). M.A. in Arts Administration, Committee Member.</w:t>
      </w:r>
    </w:p>
    <w:p w14:paraId="13B84E80" w14:textId="77777777" w:rsidR="00716953" w:rsidRPr="00A76865" w:rsidRDefault="00716953" w:rsidP="00716953">
      <w:pPr>
        <w:pStyle w:val="Reference"/>
        <w:spacing w:after="120"/>
        <w:rPr>
          <w:rFonts w:ascii="Garamond" w:hAnsi="Garamond"/>
          <w:sz w:val="22"/>
          <w:szCs w:val="22"/>
        </w:rPr>
      </w:pPr>
      <w:r w:rsidRPr="00A76865">
        <w:rPr>
          <w:rFonts w:ascii="Garamond" w:hAnsi="Garamond"/>
          <w:sz w:val="22"/>
          <w:szCs w:val="22"/>
        </w:rPr>
        <w:t>Jessica Murphy (2009). M.A. in Arts Administration, Committee Member.</w:t>
      </w:r>
    </w:p>
    <w:p w14:paraId="20A8355B" w14:textId="77777777" w:rsidR="00716953" w:rsidRPr="00A76865" w:rsidRDefault="00716953" w:rsidP="00716953">
      <w:pPr>
        <w:pStyle w:val="Reference"/>
        <w:spacing w:after="120"/>
        <w:rPr>
          <w:rFonts w:ascii="Garamond" w:hAnsi="Garamond"/>
          <w:sz w:val="22"/>
          <w:szCs w:val="22"/>
        </w:rPr>
      </w:pPr>
      <w:r w:rsidRPr="00A76865">
        <w:rPr>
          <w:rFonts w:ascii="Garamond" w:hAnsi="Garamond"/>
          <w:sz w:val="22"/>
          <w:szCs w:val="22"/>
        </w:rPr>
        <w:t>Chase Cobb (2009). M.A. in Arts Administration, Committee Member.</w:t>
      </w:r>
    </w:p>
    <w:p w14:paraId="7013A804" w14:textId="77777777" w:rsidR="00716953" w:rsidRPr="00A76865" w:rsidRDefault="00716953" w:rsidP="00716953">
      <w:pPr>
        <w:pStyle w:val="Reference"/>
        <w:rPr>
          <w:rFonts w:ascii="Garamond" w:hAnsi="Garamond"/>
          <w:sz w:val="22"/>
          <w:szCs w:val="22"/>
        </w:rPr>
      </w:pPr>
      <w:r w:rsidRPr="00A76865">
        <w:rPr>
          <w:rFonts w:ascii="Garamond" w:hAnsi="Garamond"/>
          <w:sz w:val="22"/>
          <w:szCs w:val="22"/>
        </w:rPr>
        <w:t>Steve Theis (2004). M.A. Political Science, Committee Chair.</w:t>
      </w:r>
    </w:p>
    <w:p w14:paraId="457B8D0D" w14:textId="77777777" w:rsidR="00716953" w:rsidRPr="00A76865" w:rsidRDefault="00716953" w:rsidP="00AE0F02">
      <w:pPr>
        <w:pStyle w:val="BodyText"/>
        <w:rPr>
          <w:rFonts w:ascii="Garamond" w:hAnsi="Garamond"/>
          <w:b/>
          <w:sz w:val="23"/>
          <w:szCs w:val="23"/>
        </w:rPr>
      </w:pPr>
    </w:p>
    <w:p w14:paraId="27CBA7B3" w14:textId="5179B758" w:rsidR="00A045BF" w:rsidRPr="00A76865" w:rsidRDefault="00A045BF" w:rsidP="003E272D">
      <w:pPr>
        <w:pStyle w:val="BodyText"/>
        <w:spacing w:after="120"/>
        <w:rPr>
          <w:rFonts w:ascii="Garamond" w:hAnsi="Garamond"/>
          <w:b/>
          <w:sz w:val="23"/>
          <w:szCs w:val="23"/>
        </w:rPr>
      </w:pPr>
      <w:r w:rsidRPr="00A76865">
        <w:rPr>
          <w:rFonts w:ascii="Garamond" w:hAnsi="Garamond"/>
          <w:b/>
          <w:sz w:val="23"/>
          <w:szCs w:val="23"/>
        </w:rPr>
        <w:t>Professional Service</w:t>
      </w:r>
    </w:p>
    <w:p w14:paraId="46ECEF10" w14:textId="77777777" w:rsidR="00A045BF" w:rsidRPr="00A76865" w:rsidRDefault="00A045BF" w:rsidP="00A045BF">
      <w:pPr>
        <w:keepLines/>
        <w:tabs>
          <w:tab w:val="left" w:pos="2016"/>
        </w:tabs>
        <w:ind w:left="720" w:hanging="720"/>
        <w:rPr>
          <w:rFonts w:ascii="Garamond" w:hAnsi="Garamond"/>
          <w:sz w:val="22"/>
          <w:szCs w:val="22"/>
        </w:rPr>
      </w:pPr>
      <w:r w:rsidRPr="00A76865">
        <w:rPr>
          <w:rFonts w:ascii="Garamond" w:hAnsi="Garamond"/>
          <w:sz w:val="22"/>
          <w:szCs w:val="22"/>
        </w:rPr>
        <w:t xml:space="preserve">Editor-in-Chief (2013-2017) </w:t>
      </w:r>
      <w:r w:rsidRPr="00A76865">
        <w:rPr>
          <w:rFonts w:ascii="Garamond" w:hAnsi="Garamond"/>
          <w:i/>
          <w:sz w:val="22"/>
          <w:szCs w:val="22"/>
        </w:rPr>
        <w:t>Journal of Public and Nonprofit Affairs.</w:t>
      </w:r>
    </w:p>
    <w:p w14:paraId="0A9C24F0" w14:textId="77777777" w:rsidR="00A045BF" w:rsidRPr="00A76865" w:rsidRDefault="00A045BF" w:rsidP="00A045BF">
      <w:pPr>
        <w:keepLines/>
        <w:tabs>
          <w:tab w:val="left" w:pos="2016"/>
        </w:tabs>
        <w:ind w:left="720" w:hanging="720"/>
        <w:rPr>
          <w:rFonts w:ascii="Garamond" w:hAnsi="Garamond"/>
          <w:i/>
          <w:sz w:val="22"/>
          <w:szCs w:val="22"/>
        </w:rPr>
      </w:pPr>
      <w:r w:rsidRPr="00A76865">
        <w:rPr>
          <w:rFonts w:ascii="Garamond" w:hAnsi="Garamond"/>
          <w:sz w:val="22"/>
          <w:szCs w:val="22"/>
        </w:rPr>
        <w:t xml:space="preserve">Editorial Board (2017-current) </w:t>
      </w:r>
      <w:r w:rsidRPr="00A76865">
        <w:rPr>
          <w:rFonts w:ascii="Garamond" w:hAnsi="Garamond"/>
          <w:i/>
          <w:sz w:val="22"/>
          <w:szCs w:val="22"/>
        </w:rPr>
        <w:t>Journal of Public Budgeting, Accounting &amp; Financial Management</w:t>
      </w:r>
    </w:p>
    <w:p w14:paraId="2341C2C9" w14:textId="7ADB9857" w:rsidR="00A045BF" w:rsidRPr="00A76865" w:rsidRDefault="00A045BF" w:rsidP="00A045BF">
      <w:pPr>
        <w:keepLines/>
        <w:tabs>
          <w:tab w:val="left" w:pos="2016"/>
        </w:tabs>
        <w:ind w:left="720" w:hanging="720"/>
        <w:rPr>
          <w:rFonts w:ascii="Garamond" w:hAnsi="Garamond"/>
          <w:i/>
          <w:sz w:val="22"/>
          <w:szCs w:val="22"/>
        </w:rPr>
      </w:pPr>
      <w:r w:rsidRPr="00A76865">
        <w:rPr>
          <w:rFonts w:ascii="Garamond" w:hAnsi="Garamond"/>
          <w:sz w:val="22"/>
          <w:szCs w:val="22"/>
        </w:rPr>
        <w:t>Editorial Board (2016-</w:t>
      </w:r>
      <w:r w:rsidR="00C54F9F" w:rsidRPr="00A76865">
        <w:rPr>
          <w:rFonts w:ascii="Garamond" w:hAnsi="Garamond"/>
          <w:sz w:val="22"/>
          <w:szCs w:val="22"/>
        </w:rPr>
        <w:t>2021</w:t>
      </w:r>
      <w:r w:rsidRPr="00A76865">
        <w:rPr>
          <w:rFonts w:ascii="Garamond" w:hAnsi="Garamond"/>
          <w:sz w:val="22"/>
          <w:szCs w:val="22"/>
        </w:rPr>
        <w:t xml:space="preserve">) </w:t>
      </w:r>
      <w:r w:rsidRPr="00A76865">
        <w:rPr>
          <w:rFonts w:ascii="Garamond" w:hAnsi="Garamond"/>
          <w:i/>
          <w:sz w:val="22"/>
          <w:szCs w:val="22"/>
        </w:rPr>
        <w:t>American Review of Public Administration</w:t>
      </w:r>
    </w:p>
    <w:p w14:paraId="2CDA6A51" w14:textId="77777777" w:rsidR="00A045BF" w:rsidRPr="00A76865" w:rsidRDefault="00A045BF" w:rsidP="00A045BF">
      <w:pPr>
        <w:keepLines/>
        <w:tabs>
          <w:tab w:val="left" w:pos="2016"/>
        </w:tabs>
        <w:ind w:left="720" w:hanging="720"/>
        <w:rPr>
          <w:rFonts w:ascii="Garamond" w:hAnsi="Garamond"/>
          <w:sz w:val="22"/>
          <w:szCs w:val="22"/>
        </w:rPr>
      </w:pPr>
      <w:r w:rsidRPr="00A76865">
        <w:rPr>
          <w:rFonts w:ascii="Garamond" w:hAnsi="Garamond"/>
          <w:sz w:val="22"/>
          <w:szCs w:val="22"/>
        </w:rPr>
        <w:t xml:space="preserve">Editorial Board (2003-2006) </w:t>
      </w:r>
      <w:r w:rsidRPr="00A76865">
        <w:rPr>
          <w:rFonts w:ascii="Garamond" w:hAnsi="Garamond"/>
          <w:i/>
          <w:sz w:val="22"/>
          <w:szCs w:val="22"/>
        </w:rPr>
        <w:t>Journal of Public Policy.</w:t>
      </w:r>
      <w:r w:rsidRPr="00A76865">
        <w:rPr>
          <w:rFonts w:ascii="Garamond" w:hAnsi="Garamond"/>
          <w:sz w:val="22"/>
          <w:szCs w:val="22"/>
        </w:rPr>
        <w:t xml:space="preserve"> </w:t>
      </w:r>
    </w:p>
    <w:p w14:paraId="522D8256" w14:textId="77777777" w:rsidR="00A045BF" w:rsidRPr="00A76865" w:rsidRDefault="00A045BF" w:rsidP="00A045BF">
      <w:pPr>
        <w:pStyle w:val="Default"/>
        <w:rPr>
          <w:rFonts w:ascii="Garamond" w:hAnsi="Garamond"/>
          <w:color w:val="auto"/>
          <w:sz w:val="22"/>
          <w:szCs w:val="22"/>
        </w:rPr>
      </w:pPr>
    </w:p>
    <w:p w14:paraId="6385A2C8" w14:textId="6ECECF4A" w:rsidR="00A045BF" w:rsidRPr="00A76865" w:rsidRDefault="00A045BF" w:rsidP="00BB0051">
      <w:pPr>
        <w:keepNext/>
        <w:keepLines/>
        <w:tabs>
          <w:tab w:val="left" w:pos="2016"/>
        </w:tabs>
        <w:rPr>
          <w:rFonts w:ascii="Garamond" w:hAnsi="Garamond"/>
          <w:b/>
          <w:i/>
          <w:sz w:val="22"/>
          <w:szCs w:val="22"/>
          <w:u w:val="single"/>
        </w:rPr>
      </w:pPr>
      <w:r w:rsidRPr="00A76865">
        <w:rPr>
          <w:rFonts w:ascii="Garamond" w:hAnsi="Garamond"/>
          <w:sz w:val="22"/>
          <w:szCs w:val="22"/>
        </w:rPr>
        <w:t>Reviewe</w:t>
      </w:r>
      <w:r w:rsidR="0052248B">
        <w:rPr>
          <w:rFonts w:ascii="Garamond" w:hAnsi="Garamond"/>
          <w:sz w:val="22"/>
          <w:szCs w:val="22"/>
        </w:rPr>
        <w:t>d</w:t>
      </w:r>
      <w:r w:rsidRPr="00A76865">
        <w:rPr>
          <w:rFonts w:ascii="Garamond" w:hAnsi="Garamond"/>
          <w:sz w:val="22"/>
          <w:szCs w:val="22"/>
        </w:rPr>
        <w:t xml:space="preserve"> for:</w:t>
      </w:r>
      <w:r w:rsidRPr="00A76865">
        <w:rPr>
          <w:rFonts w:ascii="Garamond" w:hAnsi="Garamond"/>
          <w:i/>
          <w:sz w:val="22"/>
          <w:szCs w:val="22"/>
        </w:rPr>
        <w:t xml:space="preserve"> Accounting Horizons, American Review of Public Administration, Congressional Quarterly, Economic Development Quarterly, </w:t>
      </w:r>
      <w:r w:rsidR="0052248B">
        <w:rPr>
          <w:rFonts w:ascii="Garamond" w:hAnsi="Garamond"/>
          <w:i/>
          <w:sz w:val="22"/>
          <w:szCs w:val="22"/>
        </w:rPr>
        <w:t xml:space="preserve">Financial Accountability and Management, </w:t>
      </w:r>
      <w:r w:rsidRPr="00A76865">
        <w:rPr>
          <w:rFonts w:ascii="Garamond" w:hAnsi="Garamond"/>
          <w:i/>
          <w:sz w:val="22"/>
          <w:szCs w:val="22"/>
        </w:rPr>
        <w:t>International Journal of Pavement Engineering, International Journal of Public Administration,</w:t>
      </w:r>
      <w:r w:rsidRPr="00A76865">
        <w:rPr>
          <w:rFonts w:ascii="Garamond" w:hAnsi="Garamond"/>
          <w:i/>
          <w:iCs/>
          <w:sz w:val="22"/>
          <w:szCs w:val="22"/>
        </w:rPr>
        <w:t xml:space="preserve"> Journal of Applied Business and Economics,</w:t>
      </w:r>
      <w:r w:rsidRPr="00A76865">
        <w:rPr>
          <w:rFonts w:ascii="Garamond" w:hAnsi="Garamond"/>
          <w:i/>
          <w:sz w:val="22"/>
          <w:szCs w:val="22"/>
        </w:rPr>
        <w:t xml:space="preserve"> Journal of the American Planning Association, </w:t>
      </w:r>
      <w:r w:rsidR="0052248B">
        <w:rPr>
          <w:rFonts w:ascii="Garamond" w:hAnsi="Garamond"/>
          <w:i/>
          <w:sz w:val="22"/>
          <w:szCs w:val="22"/>
        </w:rPr>
        <w:t xml:space="preserve">Journal of Empirical Legal Studies, Journal of Forensic and Investigative Accounting, </w:t>
      </w:r>
      <w:r w:rsidRPr="00A76865">
        <w:rPr>
          <w:rFonts w:ascii="Garamond" w:hAnsi="Garamond"/>
          <w:i/>
          <w:sz w:val="22"/>
          <w:szCs w:val="22"/>
        </w:rPr>
        <w:t xml:space="preserve">Journal of Governmental and Nonprofit Accounting, Journal of Politics, Journal of Policy Analysis and Management, Journal of Public Management, Journal of Public and Nonprofit Affairs, </w:t>
      </w:r>
      <w:r w:rsidR="009A79D4" w:rsidRPr="009A79D4">
        <w:rPr>
          <w:rFonts w:ascii="Garamond" w:hAnsi="Garamond"/>
          <w:i/>
          <w:sz w:val="22"/>
          <w:szCs w:val="22"/>
        </w:rPr>
        <w:t>Journal of Risk and Financial Management</w:t>
      </w:r>
      <w:r w:rsidR="009A79D4">
        <w:rPr>
          <w:rFonts w:ascii="Garamond" w:hAnsi="Garamond"/>
          <w:i/>
          <w:sz w:val="22"/>
          <w:szCs w:val="22"/>
        </w:rPr>
        <w:t xml:space="preserve">, </w:t>
      </w:r>
      <w:r w:rsidRPr="00A76865">
        <w:rPr>
          <w:rFonts w:ascii="Garamond" w:hAnsi="Garamond"/>
          <w:i/>
          <w:sz w:val="22"/>
          <w:szCs w:val="22"/>
        </w:rPr>
        <w:t xml:space="preserve">Journal of Urban Affairs, Municipal Finance Journal, Political Research Quarterly, Public Administration Review, Public Budgeting &amp; Finance, Public Budgeting, Accounting, and Financial Management, Public Finance Review, Public Management Review, Public Performance and Management Review, Public Works Management &amp; Policy, Publius, State and Local Government Review, State Politics and Policy Quarterly, </w:t>
      </w:r>
      <w:r w:rsidR="0052248B">
        <w:rPr>
          <w:rFonts w:ascii="Garamond" w:hAnsi="Garamond"/>
          <w:i/>
          <w:sz w:val="22"/>
          <w:szCs w:val="22"/>
        </w:rPr>
        <w:t xml:space="preserve">Sustainability, </w:t>
      </w:r>
      <w:r w:rsidRPr="00A76865">
        <w:rPr>
          <w:rFonts w:ascii="Garamond" w:hAnsi="Garamond"/>
          <w:i/>
          <w:sz w:val="22"/>
          <w:szCs w:val="22"/>
        </w:rPr>
        <w:t>Transportation Letters: The International Journal of Transportation Research, Transportation Research Record, Urban Affairs Review.</w:t>
      </w:r>
    </w:p>
    <w:p w14:paraId="22B09682" w14:textId="77777777" w:rsidR="00A045BF" w:rsidRPr="00A76865" w:rsidRDefault="00A045BF" w:rsidP="00BB0051">
      <w:pPr>
        <w:pStyle w:val="BodyText"/>
        <w:rPr>
          <w:rFonts w:ascii="Garamond" w:hAnsi="Garamond"/>
          <w:b/>
          <w:sz w:val="22"/>
          <w:szCs w:val="22"/>
        </w:rPr>
      </w:pPr>
    </w:p>
    <w:p w14:paraId="30DF88BD" w14:textId="3F3678F8" w:rsidR="003E272D" w:rsidRPr="00A76865" w:rsidRDefault="005D4088" w:rsidP="003E272D">
      <w:pPr>
        <w:pStyle w:val="BodyText"/>
        <w:spacing w:after="120"/>
        <w:rPr>
          <w:rFonts w:ascii="Garamond" w:hAnsi="Garamond"/>
          <w:b/>
          <w:sz w:val="23"/>
          <w:szCs w:val="23"/>
        </w:rPr>
      </w:pPr>
      <w:r w:rsidRPr="00A76865">
        <w:rPr>
          <w:rFonts w:ascii="Garamond" w:hAnsi="Garamond"/>
          <w:b/>
          <w:sz w:val="23"/>
          <w:szCs w:val="23"/>
        </w:rPr>
        <w:t>University Service</w:t>
      </w:r>
    </w:p>
    <w:p w14:paraId="6FE82BA0" w14:textId="090BCB89" w:rsidR="003E272D" w:rsidRPr="00A76865" w:rsidRDefault="003E272D" w:rsidP="003E272D">
      <w:pPr>
        <w:pStyle w:val="BodyText"/>
        <w:spacing w:after="120"/>
        <w:rPr>
          <w:rFonts w:ascii="Garamond" w:hAnsi="Garamond"/>
          <w:b/>
          <w:sz w:val="22"/>
          <w:szCs w:val="22"/>
          <w:u w:val="none"/>
        </w:rPr>
      </w:pPr>
      <w:r w:rsidRPr="00A76865">
        <w:rPr>
          <w:rFonts w:ascii="Garamond" w:hAnsi="Garamond"/>
          <w:b/>
          <w:sz w:val="22"/>
          <w:szCs w:val="22"/>
          <w:u w:val="none"/>
        </w:rPr>
        <w:t>Naval Postgraduate School</w:t>
      </w:r>
    </w:p>
    <w:p w14:paraId="38DE7CEE" w14:textId="77777777" w:rsidR="003E272D" w:rsidRPr="00A76865" w:rsidRDefault="003E272D" w:rsidP="003E272D">
      <w:pPr>
        <w:pStyle w:val="BodyText"/>
        <w:rPr>
          <w:rFonts w:ascii="Garamond" w:hAnsi="Garamond"/>
          <w:sz w:val="22"/>
          <w:szCs w:val="22"/>
          <w:u w:val="none"/>
        </w:rPr>
      </w:pPr>
      <w:r w:rsidRPr="00A76865">
        <w:rPr>
          <w:rFonts w:ascii="Garamond" w:hAnsi="Garamond"/>
          <w:sz w:val="22"/>
          <w:szCs w:val="22"/>
          <w:u w:val="none"/>
        </w:rPr>
        <w:t xml:space="preserve">Chair, </w:t>
      </w:r>
      <w:r w:rsidRPr="00A76865">
        <w:rPr>
          <w:rFonts w:ascii="Garamond" w:hAnsi="Garamond"/>
          <w:i/>
          <w:sz w:val="22"/>
          <w:szCs w:val="22"/>
          <w:u w:val="none"/>
        </w:rPr>
        <w:t>Professional Practices Committee</w:t>
      </w:r>
      <w:r w:rsidRPr="00A76865">
        <w:rPr>
          <w:rFonts w:ascii="Garamond" w:hAnsi="Garamond"/>
          <w:sz w:val="22"/>
          <w:szCs w:val="22"/>
          <w:u w:val="none"/>
        </w:rPr>
        <w:t xml:space="preserve"> (2019-2021). </w:t>
      </w:r>
    </w:p>
    <w:p w14:paraId="4A6B8E34" w14:textId="77777777" w:rsidR="003E272D" w:rsidRPr="00A76865" w:rsidRDefault="003E272D" w:rsidP="003E272D">
      <w:pPr>
        <w:pStyle w:val="BodyText"/>
        <w:rPr>
          <w:rFonts w:ascii="Garamond" w:hAnsi="Garamond"/>
          <w:sz w:val="22"/>
          <w:szCs w:val="22"/>
          <w:u w:val="none"/>
        </w:rPr>
      </w:pPr>
      <w:r w:rsidRPr="00A76865">
        <w:rPr>
          <w:rFonts w:ascii="Garamond" w:hAnsi="Garamond"/>
          <w:sz w:val="22"/>
          <w:szCs w:val="22"/>
          <w:u w:val="none"/>
        </w:rPr>
        <w:t xml:space="preserve">Chair, </w:t>
      </w:r>
      <w:r w:rsidRPr="00A76865">
        <w:rPr>
          <w:rFonts w:ascii="Garamond" w:hAnsi="Garamond"/>
          <w:i/>
          <w:sz w:val="22"/>
          <w:szCs w:val="22"/>
          <w:u w:val="none"/>
        </w:rPr>
        <w:t>Faculty Council</w:t>
      </w:r>
      <w:r w:rsidRPr="00A76865">
        <w:rPr>
          <w:rFonts w:ascii="Garamond" w:hAnsi="Garamond"/>
          <w:sz w:val="22"/>
          <w:szCs w:val="22"/>
          <w:u w:val="none"/>
        </w:rPr>
        <w:t xml:space="preserve"> (2017-2018). </w:t>
      </w:r>
    </w:p>
    <w:p w14:paraId="1B3B2F45" w14:textId="77777777" w:rsidR="003E272D" w:rsidRPr="00A76865" w:rsidRDefault="003E272D" w:rsidP="003E272D">
      <w:pPr>
        <w:pStyle w:val="BodyText"/>
        <w:rPr>
          <w:rFonts w:ascii="Garamond" w:hAnsi="Garamond"/>
          <w:sz w:val="22"/>
          <w:szCs w:val="22"/>
          <w:u w:val="none"/>
        </w:rPr>
      </w:pPr>
      <w:r w:rsidRPr="00A76865">
        <w:rPr>
          <w:rFonts w:ascii="Garamond" w:hAnsi="Garamond"/>
          <w:sz w:val="22"/>
          <w:szCs w:val="22"/>
          <w:u w:val="none"/>
        </w:rPr>
        <w:t xml:space="preserve">Chair-Elect, </w:t>
      </w:r>
      <w:r w:rsidRPr="00A76865">
        <w:rPr>
          <w:rFonts w:ascii="Garamond" w:hAnsi="Garamond"/>
          <w:i/>
          <w:sz w:val="22"/>
          <w:szCs w:val="22"/>
          <w:u w:val="none"/>
        </w:rPr>
        <w:t>Faculty Council</w:t>
      </w:r>
      <w:r w:rsidRPr="00A76865">
        <w:rPr>
          <w:rFonts w:ascii="Garamond" w:hAnsi="Garamond"/>
          <w:sz w:val="22"/>
          <w:szCs w:val="22"/>
          <w:u w:val="none"/>
        </w:rPr>
        <w:t xml:space="preserve"> (2016-2017).</w:t>
      </w:r>
    </w:p>
    <w:p w14:paraId="48911D64" w14:textId="77777777" w:rsidR="003E272D" w:rsidRPr="00A76865" w:rsidRDefault="003E272D" w:rsidP="003E272D">
      <w:pPr>
        <w:pStyle w:val="BodyText"/>
        <w:rPr>
          <w:rFonts w:ascii="Garamond" w:hAnsi="Garamond"/>
          <w:sz w:val="22"/>
          <w:szCs w:val="22"/>
          <w:u w:val="none"/>
        </w:rPr>
      </w:pPr>
      <w:r w:rsidRPr="00A76865">
        <w:rPr>
          <w:rFonts w:ascii="Garamond" w:hAnsi="Garamond"/>
          <w:sz w:val="22"/>
          <w:szCs w:val="22"/>
          <w:u w:val="none"/>
        </w:rPr>
        <w:t xml:space="preserve">Past Chair, </w:t>
      </w:r>
      <w:r w:rsidRPr="00A76865">
        <w:rPr>
          <w:rFonts w:ascii="Garamond" w:hAnsi="Garamond"/>
          <w:i/>
          <w:sz w:val="22"/>
          <w:szCs w:val="22"/>
          <w:u w:val="none"/>
        </w:rPr>
        <w:t>Faculty Council</w:t>
      </w:r>
      <w:r w:rsidRPr="00A76865">
        <w:rPr>
          <w:rFonts w:ascii="Garamond" w:hAnsi="Garamond"/>
          <w:sz w:val="22"/>
          <w:szCs w:val="22"/>
          <w:u w:val="none"/>
        </w:rPr>
        <w:t xml:space="preserve"> (2018-2019).</w:t>
      </w:r>
    </w:p>
    <w:p w14:paraId="02216F6E" w14:textId="77777777" w:rsidR="003E272D" w:rsidRPr="00A76865" w:rsidRDefault="003E272D" w:rsidP="003E272D">
      <w:pPr>
        <w:pStyle w:val="BodyText"/>
        <w:rPr>
          <w:rFonts w:ascii="Garamond" w:hAnsi="Garamond"/>
          <w:sz w:val="22"/>
          <w:szCs w:val="22"/>
          <w:u w:val="none"/>
        </w:rPr>
      </w:pPr>
      <w:r w:rsidRPr="00A76865">
        <w:rPr>
          <w:rFonts w:ascii="Garamond" w:hAnsi="Garamond"/>
          <w:sz w:val="22"/>
          <w:szCs w:val="22"/>
          <w:u w:val="none"/>
        </w:rPr>
        <w:t xml:space="preserve">Secretary, </w:t>
      </w:r>
      <w:r w:rsidRPr="00A76865">
        <w:rPr>
          <w:rFonts w:ascii="Garamond" w:hAnsi="Garamond"/>
          <w:i/>
          <w:sz w:val="22"/>
          <w:szCs w:val="22"/>
          <w:u w:val="none"/>
        </w:rPr>
        <w:t>Faculty Council</w:t>
      </w:r>
      <w:r w:rsidRPr="00A76865">
        <w:rPr>
          <w:rFonts w:ascii="Garamond" w:hAnsi="Garamond"/>
          <w:sz w:val="22"/>
          <w:szCs w:val="22"/>
          <w:u w:val="none"/>
        </w:rPr>
        <w:t xml:space="preserve"> (2015-2016).</w:t>
      </w:r>
    </w:p>
    <w:p w14:paraId="57BC8A3A" w14:textId="608D6335" w:rsidR="003E272D" w:rsidRPr="00A76865" w:rsidRDefault="003E272D" w:rsidP="003E272D">
      <w:pPr>
        <w:pStyle w:val="BodyText"/>
        <w:rPr>
          <w:rFonts w:ascii="Garamond" w:hAnsi="Garamond"/>
          <w:sz w:val="22"/>
          <w:szCs w:val="22"/>
          <w:u w:val="none"/>
        </w:rPr>
      </w:pPr>
      <w:r w:rsidRPr="00A76865">
        <w:rPr>
          <w:rFonts w:ascii="Garamond" w:hAnsi="Garamond"/>
          <w:sz w:val="22"/>
          <w:szCs w:val="22"/>
          <w:u w:val="none"/>
        </w:rPr>
        <w:t>Member,</w:t>
      </w:r>
      <w:r w:rsidR="00AC7026" w:rsidRPr="00A76865">
        <w:rPr>
          <w:rFonts w:ascii="Garamond" w:hAnsi="Garamond"/>
          <w:sz w:val="22"/>
          <w:szCs w:val="22"/>
          <w:u w:val="none"/>
        </w:rPr>
        <w:t xml:space="preserve"> </w:t>
      </w:r>
      <w:r w:rsidRPr="00A76865">
        <w:rPr>
          <w:rFonts w:ascii="Garamond" w:hAnsi="Garamond"/>
          <w:i/>
          <w:sz w:val="22"/>
          <w:szCs w:val="22"/>
          <w:u w:val="none"/>
        </w:rPr>
        <w:t>Command Resilience Team</w:t>
      </w:r>
      <w:r w:rsidRPr="00A76865">
        <w:rPr>
          <w:rFonts w:ascii="Garamond" w:hAnsi="Garamond"/>
          <w:sz w:val="22"/>
          <w:szCs w:val="22"/>
          <w:u w:val="none"/>
        </w:rPr>
        <w:t xml:space="preserve"> (2020-2021).</w:t>
      </w:r>
    </w:p>
    <w:p w14:paraId="0113256F" w14:textId="77777777" w:rsidR="00265A38" w:rsidRPr="00A76865" w:rsidRDefault="00265A38" w:rsidP="00265A38">
      <w:pPr>
        <w:pStyle w:val="BodyText"/>
        <w:spacing w:after="120"/>
        <w:rPr>
          <w:rFonts w:ascii="Garamond" w:hAnsi="Garamond"/>
          <w:b/>
          <w:sz w:val="22"/>
          <w:szCs w:val="22"/>
          <w:u w:val="none"/>
        </w:rPr>
      </w:pPr>
      <w:r w:rsidRPr="00A76865">
        <w:rPr>
          <w:rFonts w:ascii="Garamond" w:hAnsi="Garamond"/>
          <w:b/>
          <w:sz w:val="22"/>
          <w:szCs w:val="22"/>
          <w:u w:val="none"/>
        </w:rPr>
        <w:lastRenderedPageBreak/>
        <w:t>Naval Postgraduate School (cont.)</w:t>
      </w:r>
    </w:p>
    <w:p w14:paraId="770FC6E9" w14:textId="77777777" w:rsidR="003E272D" w:rsidRPr="00A76865" w:rsidRDefault="003E272D" w:rsidP="003E272D">
      <w:pPr>
        <w:pStyle w:val="BodyText"/>
        <w:rPr>
          <w:rFonts w:ascii="Garamond" w:hAnsi="Garamond"/>
          <w:sz w:val="22"/>
          <w:szCs w:val="22"/>
          <w:u w:val="none"/>
        </w:rPr>
      </w:pPr>
      <w:r w:rsidRPr="00A76865">
        <w:rPr>
          <w:rFonts w:ascii="Garamond" w:hAnsi="Garamond"/>
          <w:sz w:val="22"/>
          <w:szCs w:val="22"/>
          <w:u w:val="none"/>
        </w:rPr>
        <w:t xml:space="preserve">Member, </w:t>
      </w:r>
      <w:r w:rsidRPr="00A76865">
        <w:rPr>
          <w:rFonts w:ascii="Garamond" w:hAnsi="Garamond"/>
          <w:i/>
          <w:sz w:val="22"/>
          <w:szCs w:val="22"/>
          <w:u w:val="none"/>
        </w:rPr>
        <w:t>Academic Issues Review Board</w:t>
      </w:r>
      <w:r w:rsidRPr="00A76865">
        <w:rPr>
          <w:rFonts w:ascii="Garamond" w:hAnsi="Garamond"/>
          <w:sz w:val="22"/>
          <w:szCs w:val="22"/>
          <w:u w:val="none"/>
        </w:rPr>
        <w:t xml:space="preserve"> (2020).</w:t>
      </w:r>
    </w:p>
    <w:p w14:paraId="334EC272" w14:textId="164FA40B" w:rsidR="003E272D" w:rsidRPr="00A76865" w:rsidRDefault="00AC7026" w:rsidP="003E272D">
      <w:pPr>
        <w:pStyle w:val="BodyText"/>
        <w:rPr>
          <w:rFonts w:ascii="Garamond" w:hAnsi="Garamond"/>
          <w:sz w:val="22"/>
          <w:szCs w:val="22"/>
          <w:u w:val="none"/>
        </w:rPr>
      </w:pPr>
      <w:r w:rsidRPr="00A76865">
        <w:rPr>
          <w:rFonts w:ascii="Garamond" w:hAnsi="Garamond"/>
          <w:sz w:val="22"/>
          <w:szCs w:val="22"/>
          <w:u w:val="none"/>
        </w:rPr>
        <w:t xml:space="preserve">Member, </w:t>
      </w:r>
      <w:r w:rsidRPr="00A76865">
        <w:rPr>
          <w:rFonts w:ascii="Garamond" w:hAnsi="Garamond"/>
          <w:i/>
          <w:sz w:val="22"/>
          <w:szCs w:val="22"/>
          <w:u w:val="none"/>
        </w:rPr>
        <w:t>Mentorship</w:t>
      </w:r>
      <w:r w:rsidR="003E272D" w:rsidRPr="00A76865">
        <w:rPr>
          <w:rFonts w:ascii="Garamond" w:hAnsi="Garamond"/>
          <w:i/>
          <w:sz w:val="22"/>
          <w:szCs w:val="22"/>
          <w:u w:val="none"/>
        </w:rPr>
        <w:t xml:space="preserve"> Committee</w:t>
      </w:r>
      <w:r w:rsidR="003E272D" w:rsidRPr="00A76865">
        <w:rPr>
          <w:rFonts w:ascii="Garamond" w:hAnsi="Garamond"/>
          <w:sz w:val="22"/>
          <w:szCs w:val="22"/>
          <w:u w:val="none"/>
        </w:rPr>
        <w:t xml:space="preserve"> (2019-2020).</w:t>
      </w:r>
    </w:p>
    <w:p w14:paraId="6F86552B" w14:textId="77777777" w:rsidR="003E272D" w:rsidRPr="00A76865" w:rsidRDefault="003E272D" w:rsidP="003E272D">
      <w:pPr>
        <w:pStyle w:val="BodyText"/>
        <w:rPr>
          <w:rFonts w:ascii="Garamond" w:hAnsi="Garamond"/>
          <w:sz w:val="22"/>
          <w:szCs w:val="22"/>
          <w:u w:val="none"/>
        </w:rPr>
      </w:pPr>
      <w:r w:rsidRPr="00A76865">
        <w:rPr>
          <w:rFonts w:ascii="Garamond" w:hAnsi="Garamond"/>
          <w:sz w:val="22"/>
          <w:szCs w:val="22"/>
          <w:u w:val="none"/>
        </w:rPr>
        <w:t xml:space="preserve">Member, </w:t>
      </w:r>
      <w:r w:rsidRPr="00A76865">
        <w:rPr>
          <w:rFonts w:ascii="Garamond" w:hAnsi="Garamond"/>
          <w:i/>
          <w:sz w:val="22"/>
          <w:szCs w:val="22"/>
          <w:u w:val="none"/>
        </w:rPr>
        <w:t>Accreditation Steering Committee</w:t>
      </w:r>
      <w:r w:rsidRPr="00A76865">
        <w:rPr>
          <w:rFonts w:ascii="Garamond" w:hAnsi="Garamond"/>
          <w:sz w:val="22"/>
          <w:szCs w:val="22"/>
          <w:u w:val="none"/>
        </w:rPr>
        <w:t xml:space="preserve"> (2017-2020).</w:t>
      </w:r>
    </w:p>
    <w:p w14:paraId="0F7E56F3" w14:textId="77777777" w:rsidR="003E272D" w:rsidRPr="00A76865" w:rsidRDefault="003E272D" w:rsidP="003E272D">
      <w:pPr>
        <w:pStyle w:val="BodyText"/>
        <w:rPr>
          <w:rFonts w:ascii="Garamond" w:hAnsi="Garamond"/>
          <w:sz w:val="22"/>
          <w:szCs w:val="22"/>
          <w:u w:val="none"/>
        </w:rPr>
      </w:pPr>
      <w:r w:rsidRPr="00A76865">
        <w:rPr>
          <w:rFonts w:ascii="Garamond" w:hAnsi="Garamond"/>
          <w:sz w:val="22"/>
          <w:szCs w:val="22"/>
          <w:u w:val="none"/>
        </w:rPr>
        <w:t xml:space="preserve">Member, </w:t>
      </w:r>
      <w:r w:rsidRPr="00A76865">
        <w:rPr>
          <w:rFonts w:ascii="Garamond" w:hAnsi="Garamond"/>
          <w:i/>
          <w:sz w:val="22"/>
          <w:szCs w:val="22"/>
          <w:u w:val="none"/>
        </w:rPr>
        <w:t>Faculty Council Executive Board</w:t>
      </w:r>
      <w:r w:rsidRPr="00A76865">
        <w:rPr>
          <w:rFonts w:ascii="Garamond" w:hAnsi="Garamond"/>
          <w:sz w:val="22"/>
          <w:szCs w:val="22"/>
          <w:u w:val="none"/>
        </w:rPr>
        <w:t xml:space="preserve"> (2015-2019).</w:t>
      </w:r>
    </w:p>
    <w:p w14:paraId="5EBCDB45" w14:textId="77777777" w:rsidR="003E272D" w:rsidRPr="00A76865" w:rsidRDefault="003E272D" w:rsidP="003E272D">
      <w:pPr>
        <w:pStyle w:val="BodyText"/>
        <w:rPr>
          <w:rFonts w:ascii="Garamond" w:hAnsi="Garamond"/>
          <w:sz w:val="22"/>
          <w:szCs w:val="22"/>
          <w:u w:val="none"/>
        </w:rPr>
      </w:pPr>
      <w:r w:rsidRPr="00A76865">
        <w:rPr>
          <w:rFonts w:ascii="Garamond" w:hAnsi="Garamond"/>
          <w:sz w:val="22"/>
          <w:szCs w:val="22"/>
          <w:u w:val="none"/>
        </w:rPr>
        <w:t xml:space="preserve">Member, </w:t>
      </w:r>
      <w:r w:rsidRPr="00A76865">
        <w:rPr>
          <w:rFonts w:ascii="Garamond" w:hAnsi="Garamond"/>
          <w:i/>
          <w:sz w:val="22"/>
          <w:szCs w:val="22"/>
          <w:u w:val="none"/>
        </w:rPr>
        <w:t>Faculty Promotion Council</w:t>
      </w:r>
      <w:r w:rsidRPr="00A76865">
        <w:rPr>
          <w:rFonts w:ascii="Garamond" w:hAnsi="Garamond"/>
          <w:sz w:val="22"/>
          <w:szCs w:val="22"/>
          <w:u w:val="none"/>
        </w:rPr>
        <w:t xml:space="preserve"> (2017-2019).</w:t>
      </w:r>
    </w:p>
    <w:p w14:paraId="0E34C0CF" w14:textId="77777777" w:rsidR="003E272D" w:rsidRPr="00A76865" w:rsidRDefault="003E272D" w:rsidP="003E272D">
      <w:pPr>
        <w:pStyle w:val="BodyText"/>
        <w:rPr>
          <w:rFonts w:ascii="Garamond" w:hAnsi="Garamond"/>
          <w:sz w:val="22"/>
          <w:szCs w:val="22"/>
          <w:u w:val="none"/>
        </w:rPr>
      </w:pPr>
      <w:r w:rsidRPr="00A76865">
        <w:rPr>
          <w:rFonts w:ascii="Garamond" w:hAnsi="Garamond"/>
          <w:sz w:val="22"/>
          <w:szCs w:val="22"/>
          <w:u w:val="none"/>
        </w:rPr>
        <w:t xml:space="preserve">Member, </w:t>
      </w:r>
      <w:r w:rsidRPr="00A76865">
        <w:rPr>
          <w:rFonts w:ascii="Garamond" w:hAnsi="Garamond"/>
          <w:i/>
          <w:sz w:val="22"/>
          <w:szCs w:val="22"/>
          <w:u w:val="none"/>
        </w:rPr>
        <w:t>Strategic Planning Committee</w:t>
      </w:r>
      <w:r w:rsidRPr="00A76865">
        <w:rPr>
          <w:rFonts w:ascii="Garamond" w:hAnsi="Garamond"/>
          <w:sz w:val="22"/>
          <w:szCs w:val="22"/>
          <w:u w:val="none"/>
        </w:rPr>
        <w:t xml:space="preserve"> (2017-2018).</w:t>
      </w:r>
    </w:p>
    <w:p w14:paraId="18D57767" w14:textId="77777777" w:rsidR="003E272D" w:rsidRPr="00A76865" w:rsidRDefault="003E272D" w:rsidP="003E272D">
      <w:pPr>
        <w:pStyle w:val="BodyText"/>
        <w:rPr>
          <w:rFonts w:ascii="Garamond" w:hAnsi="Garamond"/>
          <w:sz w:val="22"/>
          <w:szCs w:val="22"/>
          <w:u w:val="none"/>
        </w:rPr>
      </w:pPr>
      <w:r w:rsidRPr="00A76865">
        <w:rPr>
          <w:rFonts w:ascii="Garamond" w:hAnsi="Garamond"/>
          <w:sz w:val="22"/>
          <w:szCs w:val="22"/>
          <w:u w:val="none"/>
        </w:rPr>
        <w:t xml:space="preserve">Member, </w:t>
      </w:r>
      <w:r w:rsidRPr="00A76865">
        <w:rPr>
          <w:rFonts w:ascii="Garamond" w:hAnsi="Garamond"/>
          <w:i/>
          <w:sz w:val="22"/>
          <w:szCs w:val="22"/>
          <w:u w:val="none"/>
        </w:rPr>
        <w:t>Deans, Chairs, and Directors</w:t>
      </w:r>
      <w:r w:rsidRPr="00A76865">
        <w:rPr>
          <w:rFonts w:ascii="Garamond" w:hAnsi="Garamond"/>
          <w:sz w:val="22"/>
          <w:szCs w:val="22"/>
          <w:u w:val="none"/>
        </w:rPr>
        <w:t xml:space="preserve"> (2017-2018).</w:t>
      </w:r>
    </w:p>
    <w:p w14:paraId="505278B8" w14:textId="77777777" w:rsidR="003E272D" w:rsidRPr="00A76865" w:rsidRDefault="003E272D" w:rsidP="003E272D">
      <w:pPr>
        <w:pStyle w:val="BodyText"/>
        <w:rPr>
          <w:rFonts w:ascii="Garamond" w:hAnsi="Garamond"/>
          <w:sz w:val="22"/>
          <w:szCs w:val="22"/>
          <w:u w:val="none"/>
        </w:rPr>
      </w:pPr>
      <w:r w:rsidRPr="00A76865">
        <w:rPr>
          <w:rFonts w:ascii="Garamond" w:hAnsi="Garamond"/>
          <w:sz w:val="22"/>
          <w:szCs w:val="22"/>
          <w:u w:val="none"/>
        </w:rPr>
        <w:t xml:space="preserve">Member, </w:t>
      </w:r>
      <w:r w:rsidRPr="00A76865">
        <w:rPr>
          <w:rFonts w:ascii="Garamond" w:hAnsi="Garamond"/>
          <w:i/>
          <w:sz w:val="22"/>
          <w:szCs w:val="22"/>
          <w:u w:val="none"/>
        </w:rPr>
        <w:t>Presidential Search Committee</w:t>
      </w:r>
      <w:r w:rsidRPr="00A76865">
        <w:rPr>
          <w:rFonts w:ascii="Garamond" w:hAnsi="Garamond"/>
          <w:sz w:val="22"/>
          <w:szCs w:val="22"/>
          <w:u w:val="none"/>
        </w:rPr>
        <w:t xml:space="preserve"> (2017-2018).</w:t>
      </w:r>
    </w:p>
    <w:p w14:paraId="06EDFD92" w14:textId="4A3E475A" w:rsidR="003E272D" w:rsidRPr="00A76865" w:rsidRDefault="003E272D" w:rsidP="003E272D">
      <w:pPr>
        <w:pStyle w:val="BodyText"/>
        <w:rPr>
          <w:rFonts w:ascii="Garamond" w:hAnsi="Garamond"/>
          <w:sz w:val="22"/>
          <w:szCs w:val="22"/>
          <w:u w:val="none"/>
        </w:rPr>
      </w:pPr>
      <w:r w:rsidRPr="00A76865">
        <w:rPr>
          <w:rFonts w:ascii="Garamond" w:hAnsi="Garamond"/>
          <w:sz w:val="22"/>
          <w:szCs w:val="22"/>
          <w:u w:val="none"/>
        </w:rPr>
        <w:t xml:space="preserve">Member, </w:t>
      </w:r>
      <w:r w:rsidRPr="00A76865">
        <w:rPr>
          <w:rFonts w:ascii="Garamond" w:hAnsi="Garamond"/>
          <w:i/>
          <w:sz w:val="22"/>
          <w:szCs w:val="22"/>
          <w:u w:val="none"/>
        </w:rPr>
        <w:t>Position Management Board</w:t>
      </w:r>
      <w:r w:rsidRPr="00A76865">
        <w:rPr>
          <w:rFonts w:ascii="Garamond" w:hAnsi="Garamond"/>
          <w:sz w:val="22"/>
          <w:szCs w:val="22"/>
          <w:u w:val="none"/>
        </w:rPr>
        <w:t xml:space="preserve"> (2017-2018).</w:t>
      </w:r>
    </w:p>
    <w:p w14:paraId="73256B87" w14:textId="77777777" w:rsidR="003E272D" w:rsidRPr="00A76865" w:rsidRDefault="003E272D" w:rsidP="003E272D">
      <w:pPr>
        <w:pStyle w:val="BodyText"/>
        <w:rPr>
          <w:rFonts w:ascii="Garamond" w:hAnsi="Garamond"/>
          <w:sz w:val="22"/>
          <w:szCs w:val="22"/>
          <w:u w:val="none"/>
        </w:rPr>
      </w:pPr>
      <w:r w:rsidRPr="00A76865">
        <w:rPr>
          <w:rFonts w:ascii="Garamond" w:hAnsi="Garamond"/>
          <w:sz w:val="22"/>
          <w:szCs w:val="22"/>
          <w:u w:val="none"/>
        </w:rPr>
        <w:t xml:space="preserve">Member, </w:t>
      </w:r>
      <w:r w:rsidRPr="00A76865">
        <w:rPr>
          <w:rFonts w:ascii="Garamond" w:hAnsi="Garamond"/>
          <w:i/>
          <w:sz w:val="22"/>
          <w:szCs w:val="22"/>
          <w:u w:val="none"/>
        </w:rPr>
        <w:t>Provost Advisor Council</w:t>
      </w:r>
      <w:r w:rsidRPr="00A76865">
        <w:rPr>
          <w:rFonts w:ascii="Garamond" w:hAnsi="Garamond"/>
          <w:sz w:val="22"/>
          <w:szCs w:val="22"/>
          <w:u w:val="none"/>
        </w:rPr>
        <w:t xml:space="preserve"> (2017-2018).</w:t>
      </w:r>
    </w:p>
    <w:p w14:paraId="7D9B21A9" w14:textId="77777777" w:rsidR="003E272D" w:rsidRPr="00A76865" w:rsidRDefault="003E272D" w:rsidP="003E272D">
      <w:pPr>
        <w:keepNext/>
        <w:keepLines/>
        <w:tabs>
          <w:tab w:val="left" w:pos="720"/>
        </w:tabs>
        <w:contextualSpacing/>
        <w:rPr>
          <w:rFonts w:ascii="Garamond" w:hAnsi="Garamond"/>
          <w:sz w:val="22"/>
          <w:szCs w:val="22"/>
        </w:rPr>
      </w:pPr>
      <w:r w:rsidRPr="00A76865">
        <w:rPr>
          <w:rFonts w:ascii="Garamond" w:hAnsi="Garamond"/>
          <w:sz w:val="22"/>
          <w:szCs w:val="22"/>
        </w:rPr>
        <w:t xml:space="preserve">Member, </w:t>
      </w:r>
      <w:r w:rsidRPr="00A76865">
        <w:rPr>
          <w:rFonts w:ascii="Garamond" w:hAnsi="Garamond"/>
          <w:i/>
          <w:sz w:val="22"/>
          <w:szCs w:val="22"/>
        </w:rPr>
        <w:t>Honor Code Board</w:t>
      </w:r>
      <w:r w:rsidRPr="00A76865">
        <w:rPr>
          <w:rFonts w:ascii="Garamond" w:hAnsi="Garamond"/>
          <w:sz w:val="22"/>
          <w:szCs w:val="22"/>
        </w:rPr>
        <w:t xml:space="preserve"> (2017).</w:t>
      </w:r>
    </w:p>
    <w:p w14:paraId="436747E8" w14:textId="77777777" w:rsidR="003E272D" w:rsidRPr="00A76865" w:rsidRDefault="003E272D" w:rsidP="003E272D">
      <w:pPr>
        <w:keepNext/>
        <w:keepLines/>
        <w:tabs>
          <w:tab w:val="left" w:pos="720"/>
        </w:tabs>
        <w:contextualSpacing/>
        <w:rPr>
          <w:rFonts w:ascii="Garamond" w:hAnsi="Garamond"/>
          <w:sz w:val="22"/>
          <w:szCs w:val="22"/>
        </w:rPr>
      </w:pPr>
      <w:r w:rsidRPr="00A76865">
        <w:rPr>
          <w:rFonts w:ascii="Garamond" w:hAnsi="Garamond"/>
          <w:sz w:val="22"/>
          <w:szCs w:val="22"/>
        </w:rPr>
        <w:t xml:space="preserve">Member, </w:t>
      </w:r>
      <w:r w:rsidRPr="00A76865">
        <w:rPr>
          <w:rFonts w:ascii="Garamond" w:hAnsi="Garamond"/>
          <w:i/>
          <w:sz w:val="22"/>
          <w:szCs w:val="22"/>
        </w:rPr>
        <w:t>Faculty Council Budget Committee</w:t>
      </w:r>
      <w:r w:rsidRPr="00A76865">
        <w:rPr>
          <w:rFonts w:ascii="Garamond" w:hAnsi="Garamond"/>
          <w:sz w:val="22"/>
          <w:szCs w:val="22"/>
        </w:rPr>
        <w:t xml:space="preserve"> (2014-2015).</w:t>
      </w:r>
    </w:p>
    <w:p w14:paraId="6C3E5E54" w14:textId="77777777" w:rsidR="003E272D" w:rsidRPr="00A76865" w:rsidRDefault="003E272D" w:rsidP="003E272D">
      <w:pPr>
        <w:pStyle w:val="BodyText"/>
        <w:contextualSpacing/>
        <w:rPr>
          <w:rFonts w:ascii="Garamond" w:hAnsi="Garamond"/>
          <w:sz w:val="22"/>
          <w:szCs w:val="22"/>
          <w:u w:val="none"/>
        </w:rPr>
      </w:pPr>
    </w:p>
    <w:p w14:paraId="2FB5AE8F" w14:textId="4E95FF00" w:rsidR="003E272D" w:rsidRPr="00A76865" w:rsidRDefault="003E272D" w:rsidP="00D44E59">
      <w:pPr>
        <w:spacing w:after="120"/>
        <w:ind w:left="720"/>
        <w:rPr>
          <w:rFonts w:ascii="Garamond" w:hAnsi="Garamond"/>
          <w:b/>
          <w:sz w:val="22"/>
          <w:szCs w:val="22"/>
        </w:rPr>
      </w:pPr>
      <w:r w:rsidRPr="00A76865">
        <w:rPr>
          <w:rFonts w:ascii="Garamond" w:hAnsi="Garamond"/>
          <w:b/>
          <w:sz w:val="22"/>
          <w:szCs w:val="22"/>
        </w:rPr>
        <w:t>Graduate School of Defense Management (</w:t>
      </w:r>
      <w:r w:rsidR="00510007" w:rsidRPr="00A76865">
        <w:rPr>
          <w:rFonts w:ascii="Garamond" w:hAnsi="Garamond"/>
          <w:b/>
          <w:sz w:val="22"/>
          <w:szCs w:val="22"/>
        </w:rPr>
        <w:t>p</w:t>
      </w:r>
      <w:r w:rsidRPr="00A76865">
        <w:rPr>
          <w:rFonts w:ascii="Garamond" w:hAnsi="Garamond"/>
          <w:b/>
          <w:sz w:val="22"/>
          <w:szCs w:val="22"/>
        </w:rPr>
        <w:t>rior to 2019, Graduate School of Business and Public Policy)</w:t>
      </w:r>
    </w:p>
    <w:p w14:paraId="67F6691B" w14:textId="77777777" w:rsidR="003E272D" w:rsidRPr="00A76865" w:rsidRDefault="003E272D" w:rsidP="003E272D">
      <w:pPr>
        <w:keepNext/>
        <w:keepLines/>
        <w:tabs>
          <w:tab w:val="left" w:pos="-1440"/>
        </w:tabs>
        <w:ind w:firstLine="720"/>
        <w:rPr>
          <w:rFonts w:ascii="Garamond" w:hAnsi="Garamond"/>
          <w:sz w:val="22"/>
          <w:szCs w:val="22"/>
        </w:rPr>
      </w:pPr>
      <w:r w:rsidRPr="00A76865">
        <w:rPr>
          <w:rFonts w:ascii="Garamond" w:hAnsi="Garamond"/>
          <w:sz w:val="22"/>
          <w:szCs w:val="22"/>
        </w:rPr>
        <w:t xml:space="preserve">Chair, </w:t>
      </w:r>
      <w:r w:rsidRPr="00A76865">
        <w:rPr>
          <w:rFonts w:ascii="Garamond" w:hAnsi="Garamond"/>
          <w:i/>
          <w:sz w:val="22"/>
          <w:szCs w:val="22"/>
        </w:rPr>
        <w:t>MS CM/PM Core Review</w:t>
      </w:r>
      <w:r w:rsidRPr="00A76865">
        <w:rPr>
          <w:rFonts w:ascii="Garamond" w:hAnsi="Garamond"/>
          <w:sz w:val="22"/>
          <w:szCs w:val="22"/>
        </w:rPr>
        <w:t xml:space="preserve"> (2020)</w:t>
      </w:r>
    </w:p>
    <w:p w14:paraId="732B23BF" w14:textId="77777777" w:rsidR="003E272D" w:rsidRPr="00A76865" w:rsidRDefault="003E272D" w:rsidP="003E272D">
      <w:pPr>
        <w:keepNext/>
        <w:keepLines/>
        <w:tabs>
          <w:tab w:val="left" w:pos="-1440"/>
        </w:tabs>
        <w:ind w:firstLine="720"/>
        <w:rPr>
          <w:rFonts w:ascii="Garamond" w:hAnsi="Garamond"/>
          <w:sz w:val="22"/>
          <w:szCs w:val="22"/>
        </w:rPr>
      </w:pPr>
      <w:r w:rsidRPr="00A76865">
        <w:rPr>
          <w:rFonts w:ascii="Garamond" w:hAnsi="Garamond"/>
          <w:sz w:val="22"/>
          <w:szCs w:val="22"/>
        </w:rPr>
        <w:t xml:space="preserve">Chair, </w:t>
      </w:r>
      <w:r w:rsidRPr="00A76865">
        <w:rPr>
          <w:rFonts w:ascii="Garamond" w:hAnsi="Garamond"/>
          <w:i/>
          <w:sz w:val="22"/>
          <w:szCs w:val="22"/>
        </w:rPr>
        <w:t>Financial Management Area</w:t>
      </w:r>
      <w:r w:rsidRPr="00A76865">
        <w:rPr>
          <w:rFonts w:ascii="Garamond" w:hAnsi="Garamond"/>
          <w:sz w:val="22"/>
          <w:szCs w:val="22"/>
        </w:rPr>
        <w:t xml:space="preserve"> (2016-2018).</w:t>
      </w:r>
    </w:p>
    <w:p w14:paraId="590748A7" w14:textId="77777777" w:rsidR="003E272D" w:rsidRPr="00A76865" w:rsidRDefault="003E272D" w:rsidP="003E272D">
      <w:pPr>
        <w:keepNext/>
        <w:keepLines/>
        <w:tabs>
          <w:tab w:val="left" w:pos="-1440"/>
        </w:tabs>
        <w:ind w:firstLine="720"/>
        <w:rPr>
          <w:rFonts w:ascii="Garamond" w:hAnsi="Garamond"/>
          <w:sz w:val="22"/>
          <w:szCs w:val="22"/>
        </w:rPr>
      </w:pPr>
      <w:r w:rsidRPr="00A76865">
        <w:rPr>
          <w:rFonts w:ascii="Garamond" w:hAnsi="Garamond"/>
          <w:sz w:val="22"/>
          <w:szCs w:val="22"/>
        </w:rPr>
        <w:t xml:space="preserve">Director, </w:t>
      </w:r>
      <w:r w:rsidRPr="00A76865">
        <w:rPr>
          <w:rFonts w:ascii="Garamond" w:hAnsi="Garamond"/>
          <w:i/>
          <w:sz w:val="22"/>
          <w:szCs w:val="22"/>
        </w:rPr>
        <w:t>Center for Defense Management Research</w:t>
      </w:r>
      <w:r w:rsidRPr="00A76865">
        <w:rPr>
          <w:rFonts w:ascii="Garamond" w:hAnsi="Garamond"/>
          <w:sz w:val="22"/>
          <w:szCs w:val="22"/>
        </w:rPr>
        <w:t xml:space="preserve"> (CDMR).</w:t>
      </w:r>
    </w:p>
    <w:p w14:paraId="077B08A9" w14:textId="77777777" w:rsidR="003E272D" w:rsidRPr="00A76865" w:rsidRDefault="003E272D" w:rsidP="003E272D">
      <w:pPr>
        <w:keepNext/>
        <w:keepLines/>
        <w:tabs>
          <w:tab w:val="left" w:pos="-1440"/>
        </w:tabs>
        <w:ind w:firstLine="720"/>
        <w:rPr>
          <w:rFonts w:ascii="Garamond" w:hAnsi="Garamond"/>
          <w:sz w:val="22"/>
          <w:szCs w:val="22"/>
        </w:rPr>
      </w:pPr>
      <w:r w:rsidRPr="00A76865">
        <w:rPr>
          <w:rFonts w:ascii="Garamond" w:hAnsi="Garamond"/>
          <w:sz w:val="22"/>
          <w:szCs w:val="22"/>
        </w:rPr>
        <w:t xml:space="preserve">Chair, </w:t>
      </w:r>
      <w:r w:rsidRPr="00A76865">
        <w:rPr>
          <w:rFonts w:ascii="Garamond" w:hAnsi="Garamond"/>
          <w:i/>
          <w:sz w:val="22"/>
          <w:szCs w:val="22"/>
        </w:rPr>
        <w:t>Salary Benchmarking Committee</w:t>
      </w:r>
      <w:r w:rsidRPr="00A76865">
        <w:rPr>
          <w:rFonts w:ascii="Garamond" w:hAnsi="Garamond"/>
          <w:sz w:val="22"/>
          <w:szCs w:val="22"/>
        </w:rPr>
        <w:t xml:space="preserve"> (2013-2019).</w:t>
      </w:r>
    </w:p>
    <w:p w14:paraId="1607F4A5" w14:textId="77777777" w:rsidR="003E272D" w:rsidRPr="00A76865" w:rsidRDefault="003E272D" w:rsidP="003E272D">
      <w:pPr>
        <w:keepNext/>
        <w:keepLines/>
        <w:tabs>
          <w:tab w:val="left" w:pos="-1440"/>
        </w:tabs>
        <w:ind w:firstLine="720"/>
        <w:rPr>
          <w:rFonts w:ascii="Garamond" w:hAnsi="Garamond"/>
          <w:sz w:val="22"/>
          <w:szCs w:val="22"/>
        </w:rPr>
      </w:pPr>
      <w:r w:rsidRPr="00A76865">
        <w:rPr>
          <w:rFonts w:ascii="Garamond" w:hAnsi="Garamond"/>
          <w:sz w:val="22"/>
          <w:szCs w:val="22"/>
        </w:rPr>
        <w:t xml:space="preserve">Member, </w:t>
      </w:r>
      <w:r w:rsidRPr="00A76865">
        <w:rPr>
          <w:rFonts w:ascii="Garamond" w:hAnsi="Garamond"/>
          <w:i/>
          <w:sz w:val="22"/>
          <w:szCs w:val="22"/>
        </w:rPr>
        <w:t>Conrad Scholar Program</w:t>
      </w:r>
      <w:r w:rsidRPr="00A76865">
        <w:rPr>
          <w:rFonts w:ascii="Garamond" w:hAnsi="Garamond"/>
          <w:sz w:val="22"/>
          <w:szCs w:val="22"/>
        </w:rPr>
        <w:t xml:space="preserve"> (2012-current).</w:t>
      </w:r>
    </w:p>
    <w:p w14:paraId="4A4108BA" w14:textId="77777777" w:rsidR="003E272D" w:rsidRPr="00A76865" w:rsidRDefault="003E272D" w:rsidP="003E272D">
      <w:pPr>
        <w:rPr>
          <w:rFonts w:ascii="Garamond" w:hAnsi="Garamond"/>
          <w:sz w:val="22"/>
          <w:szCs w:val="22"/>
        </w:rPr>
      </w:pPr>
      <w:r w:rsidRPr="00A76865">
        <w:rPr>
          <w:rFonts w:ascii="Garamond" w:hAnsi="Garamond"/>
          <w:sz w:val="22"/>
          <w:szCs w:val="22"/>
        </w:rPr>
        <w:tab/>
        <w:t xml:space="preserve">Member, </w:t>
      </w:r>
      <w:r w:rsidRPr="00A76865">
        <w:rPr>
          <w:rFonts w:ascii="Garamond" w:hAnsi="Garamond"/>
          <w:i/>
          <w:sz w:val="22"/>
          <w:szCs w:val="22"/>
        </w:rPr>
        <w:t>GSBPP Budgeting Faculty Search Committee</w:t>
      </w:r>
      <w:r w:rsidRPr="00A76865">
        <w:rPr>
          <w:rFonts w:ascii="Garamond" w:hAnsi="Garamond"/>
          <w:sz w:val="22"/>
          <w:szCs w:val="22"/>
        </w:rPr>
        <w:t xml:space="preserve"> (2012-current).</w:t>
      </w:r>
    </w:p>
    <w:p w14:paraId="3BF8968C" w14:textId="77777777" w:rsidR="003E272D" w:rsidRPr="00A76865" w:rsidRDefault="003E272D" w:rsidP="003E272D">
      <w:pPr>
        <w:ind w:firstLine="720"/>
        <w:rPr>
          <w:rFonts w:ascii="Garamond" w:hAnsi="Garamond"/>
          <w:sz w:val="22"/>
          <w:szCs w:val="22"/>
        </w:rPr>
      </w:pPr>
      <w:r w:rsidRPr="00A76865">
        <w:rPr>
          <w:rFonts w:ascii="Garamond" w:hAnsi="Garamond"/>
          <w:sz w:val="22"/>
          <w:szCs w:val="22"/>
        </w:rPr>
        <w:t xml:space="preserve">Member, </w:t>
      </w:r>
      <w:r w:rsidRPr="00A76865">
        <w:rPr>
          <w:rFonts w:ascii="Garamond" w:hAnsi="Garamond"/>
          <w:i/>
          <w:sz w:val="22"/>
          <w:szCs w:val="22"/>
        </w:rPr>
        <w:t>GSBPP Accounting Faculty Search Committee</w:t>
      </w:r>
      <w:r w:rsidRPr="00A76865">
        <w:rPr>
          <w:rFonts w:ascii="Garamond" w:hAnsi="Garamond"/>
          <w:sz w:val="22"/>
          <w:szCs w:val="22"/>
        </w:rPr>
        <w:t xml:space="preserve"> (2012-current).</w:t>
      </w:r>
    </w:p>
    <w:p w14:paraId="4AB43D91" w14:textId="77777777" w:rsidR="003E272D" w:rsidRPr="00A76865" w:rsidRDefault="003E272D" w:rsidP="003E272D">
      <w:pPr>
        <w:ind w:firstLine="720"/>
        <w:rPr>
          <w:rFonts w:ascii="Garamond" w:hAnsi="Garamond"/>
          <w:sz w:val="22"/>
          <w:szCs w:val="22"/>
        </w:rPr>
      </w:pPr>
    </w:p>
    <w:p w14:paraId="7FAAD32A" w14:textId="4C6BCD09" w:rsidR="003E272D" w:rsidRPr="00A76865" w:rsidRDefault="003E272D" w:rsidP="003E272D">
      <w:pPr>
        <w:rPr>
          <w:rFonts w:ascii="Garamond" w:hAnsi="Garamond"/>
          <w:b/>
          <w:sz w:val="22"/>
          <w:szCs w:val="22"/>
        </w:rPr>
      </w:pPr>
      <w:r w:rsidRPr="00A76865">
        <w:rPr>
          <w:rFonts w:ascii="Garamond" w:hAnsi="Garamond"/>
          <w:b/>
          <w:sz w:val="22"/>
          <w:szCs w:val="22"/>
        </w:rPr>
        <w:t>Florida State University</w:t>
      </w:r>
    </w:p>
    <w:p w14:paraId="5773FD40" w14:textId="77777777" w:rsidR="003E272D" w:rsidRPr="00A76865" w:rsidRDefault="003E272D" w:rsidP="003E272D">
      <w:pPr>
        <w:pStyle w:val="Default"/>
        <w:spacing w:before="120"/>
        <w:rPr>
          <w:rFonts w:ascii="Garamond" w:hAnsi="Garamond"/>
          <w:color w:val="auto"/>
          <w:sz w:val="22"/>
          <w:szCs w:val="22"/>
        </w:rPr>
      </w:pPr>
      <w:r w:rsidRPr="00A76865">
        <w:rPr>
          <w:rFonts w:ascii="Garamond" w:hAnsi="Garamond"/>
          <w:color w:val="auto"/>
          <w:sz w:val="22"/>
          <w:szCs w:val="22"/>
        </w:rPr>
        <w:t xml:space="preserve">College of Social Science and Public Policy Representative, </w:t>
      </w:r>
      <w:r w:rsidRPr="00A76865">
        <w:rPr>
          <w:rFonts w:ascii="Garamond" w:hAnsi="Garamond"/>
          <w:i/>
          <w:color w:val="auto"/>
          <w:sz w:val="22"/>
          <w:szCs w:val="22"/>
        </w:rPr>
        <w:t>University Faculty Senate</w:t>
      </w:r>
      <w:r w:rsidRPr="00A76865">
        <w:rPr>
          <w:rFonts w:ascii="Garamond" w:hAnsi="Garamond"/>
          <w:color w:val="auto"/>
          <w:sz w:val="22"/>
          <w:szCs w:val="22"/>
        </w:rPr>
        <w:t xml:space="preserve"> (2009-2011).</w:t>
      </w:r>
    </w:p>
    <w:p w14:paraId="17C757FE" w14:textId="77777777" w:rsidR="003E272D" w:rsidRPr="00A76865" w:rsidRDefault="003E272D" w:rsidP="003E272D">
      <w:pPr>
        <w:pStyle w:val="Default"/>
        <w:rPr>
          <w:rFonts w:ascii="Garamond" w:hAnsi="Garamond"/>
          <w:color w:val="auto"/>
          <w:sz w:val="22"/>
          <w:szCs w:val="22"/>
        </w:rPr>
      </w:pPr>
      <w:r w:rsidRPr="00A76865">
        <w:rPr>
          <w:rFonts w:ascii="Garamond" w:hAnsi="Garamond"/>
          <w:color w:val="auto"/>
          <w:sz w:val="22"/>
          <w:szCs w:val="22"/>
        </w:rPr>
        <w:t xml:space="preserve">Member, University Faculty Senate, </w:t>
      </w:r>
      <w:r w:rsidRPr="00A76865">
        <w:rPr>
          <w:rFonts w:ascii="Garamond" w:hAnsi="Garamond"/>
          <w:i/>
          <w:color w:val="auto"/>
          <w:sz w:val="22"/>
          <w:szCs w:val="22"/>
        </w:rPr>
        <w:t>Library Sub-Committee</w:t>
      </w:r>
      <w:r w:rsidRPr="00A76865">
        <w:rPr>
          <w:rFonts w:ascii="Garamond" w:hAnsi="Garamond"/>
          <w:color w:val="auto"/>
          <w:sz w:val="22"/>
          <w:szCs w:val="22"/>
        </w:rPr>
        <w:t xml:space="preserve"> (2010-2012). </w:t>
      </w:r>
    </w:p>
    <w:p w14:paraId="558779A6" w14:textId="77777777" w:rsidR="003E272D" w:rsidRPr="00A76865" w:rsidRDefault="003E272D" w:rsidP="003E272D">
      <w:pPr>
        <w:pStyle w:val="Default"/>
        <w:rPr>
          <w:rFonts w:ascii="Garamond" w:hAnsi="Garamond"/>
          <w:color w:val="auto"/>
          <w:spacing w:val="-3"/>
          <w:sz w:val="22"/>
          <w:szCs w:val="22"/>
        </w:rPr>
      </w:pPr>
      <w:r w:rsidRPr="00A76865">
        <w:rPr>
          <w:rFonts w:ascii="Garamond" w:hAnsi="Garamond"/>
          <w:color w:val="auto"/>
          <w:sz w:val="22"/>
          <w:szCs w:val="22"/>
        </w:rPr>
        <w:t xml:space="preserve">Member, </w:t>
      </w:r>
      <w:r w:rsidRPr="00A76865">
        <w:rPr>
          <w:rFonts w:ascii="Garamond" w:hAnsi="Garamond"/>
          <w:i/>
          <w:color w:val="auto"/>
          <w:spacing w:val="-3"/>
          <w:sz w:val="22"/>
          <w:szCs w:val="22"/>
        </w:rPr>
        <w:t>Council on Research and Creativity</w:t>
      </w:r>
      <w:r w:rsidRPr="00A76865">
        <w:rPr>
          <w:rFonts w:ascii="Garamond" w:hAnsi="Garamond"/>
          <w:color w:val="auto"/>
          <w:spacing w:val="-3"/>
          <w:sz w:val="22"/>
          <w:szCs w:val="22"/>
        </w:rPr>
        <w:t>, (2008-2012).</w:t>
      </w:r>
    </w:p>
    <w:p w14:paraId="4952AEFE" w14:textId="77777777" w:rsidR="003E272D" w:rsidRPr="00A76865" w:rsidRDefault="003E272D" w:rsidP="003E272D">
      <w:pPr>
        <w:pStyle w:val="Default"/>
        <w:rPr>
          <w:rStyle w:val="fieldlabel"/>
          <w:rFonts w:ascii="Garamond" w:hAnsi="Garamond"/>
          <w:color w:val="auto"/>
          <w:sz w:val="22"/>
          <w:szCs w:val="22"/>
        </w:rPr>
      </w:pPr>
      <w:r w:rsidRPr="00A76865">
        <w:rPr>
          <w:rFonts w:ascii="Garamond" w:hAnsi="Garamond"/>
          <w:color w:val="auto"/>
          <w:sz w:val="22"/>
          <w:szCs w:val="22"/>
        </w:rPr>
        <w:t xml:space="preserve">Member, </w:t>
      </w:r>
      <w:r w:rsidRPr="00A76865">
        <w:rPr>
          <w:rStyle w:val="fieldlabel"/>
          <w:rFonts w:ascii="Garamond" w:hAnsi="Garamond"/>
          <w:i/>
          <w:color w:val="auto"/>
          <w:sz w:val="22"/>
          <w:szCs w:val="22"/>
        </w:rPr>
        <w:t>Dissertation Research Grant Selection Committee</w:t>
      </w:r>
      <w:r w:rsidRPr="00A76865">
        <w:rPr>
          <w:rStyle w:val="fieldlabel"/>
          <w:rFonts w:ascii="Garamond" w:hAnsi="Garamond"/>
          <w:color w:val="auto"/>
          <w:sz w:val="22"/>
          <w:szCs w:val="22"/>
        </w:rPr>
        <w:t>, (2008-2012).</w:t>
      </w:r>
    </w:p>
    <w:p w14:paraId="04103060" w14:textId="77777777" w:rsidR="003E272D" w:rsidRPr="00A76865" w:rsidRDefault="003E272D" w:rsidP="003E272D">
      <w:pPr>
        <w:pStyle w:val="Default"/>
        <w:rPr>
          <w:rFonts w:ascii="Garamond" w:hAnsi="Garamond"/>
          <w:color w:val="auto"/>
          <w:sz w:val="22"/>
          <w:szCs w:val="22"/>
        </w:rPr>
      </w:pPr>
      <w:r w:rsidRPr="00A76865">
        <w:rPr>
          <w:rFonts w:ascii="Garamond" w:hAnsi="Garamond"/>
          <w:color w:val="auto"/>
          <w:sz w:val="22"/>
          <w:szCs w:val="22"/>
        </w:rPr>
        <w:t xml:space="preserve">Member, </w:t>
      </w:r>
      <w:r w:rsidRPr="00A76865">
        <w:rPr>
          <w:rFonts w:ascii="Garamond" w:hAnsi="Garamond"/>
          <w:i/>
          <w:color w:val="auto"/>
          <w:sz w:val="22"/>
          <w:szCs w:val="22"/>
        </w:rPr>
        <w:t>SSPEG Committee</w:t>
      </w:r>
      <w:r w:rsidRPr="00A76865">
        <w:rPr>
          <w:rFonts w:ascii="Garamond" w:hAnsi="Garamond"/>
          <w:color w:val="auto"/>
          <w:sz w:val="22"/>
          <w:szCs w:val="22"/>
        </w:rPr>
        <w:t xml:space="preserve"> (2008-2012).</w:t>
      </w:r>
    </w:p>
    <w:p w14:paraId="7C1C8E24" w14:textId="77777777" w:rsidR="003E272D" w:rsidRPr="00A76865" w:rsidRDefault="003E272D" w:rsidP="003E272D">
      <w:pPr>
        <w:pStyle w:val="Default"/>
        <w:rPr>
          <w:rFonts w:ascii="Garamond" w:hAnsi="Garamond"/>
          <w:color w:val="auto"/>
          <w:sz w:val="22"/>
          <w:szCs w:val="22"/>
        </w:rPr>
      </w:pPr>
      <w:r w:rsidRPr="00A76865">
        <w:rPr>
          <w:rFonts w:ascii="Garamond" w:hAnsi="Garamond"/>
          <w:color w:val="auto"/>
          <w:sz w:val="22"/>
          <w:szCs w:val="22"/>
        </w:rPr>
        <w:t xml:space="preserve">Member, </w:t>
      </w:r>
      <w:r w:rsidRPr="00A76865">
        <w:rPr>
          <w:rFonts w:ascii="Garamond" w:hAnsi="Garamond"/>
          <w:i/>
          <w:color w:val="auto"/>
          <w:sz w:val="22"/>
          <w:szCs w:val="22"/>
        </w:rPr>
        <w:t>SGP Committee</w:t>
      </w:r>
      <w:r w:rsidRPr="00A76865">
        <w:rPr>
          <w:rFonts w:ascii="Garamond" w:hAnsi="Garamond"/>
          <w:color w:val="auto"/>
          <w:sz w:val="22"/>
          <w:szCs w:val="22"/>
        </w:rPr>
        <w:t xml:space="preserve"> (2009-2012).</w:t>
      </w:r>
    </w:p>
    <w:p w14:paraId="6E85EEEA" w14:textId="77777777" w:rsidR="003E272D" w:rsidRPr="00A76865" w:rsidRDefault="003E272D" w:rsidP="003E272D">
      <w:pPr>
        <w:pStyle w:val="Default"/>
        <w:rPr>
          <w:rFonts w:ascii="Garamond" w:hAnsi="Garamond"/>
          <w:color w:val="auto"/>
          <w:sz w:val="22"/>
          <w:szCs w:val="22"/>
        </w:rPr>
      </w:pPr>
      <w:r w:rsidRPr="00A76865">
        <w:rPr>
          <w:rFonts w:ascii="Garamond" w:hAnsi="Garamond"/>
          <w:color w:val="auto"/>
          <w:sz w:val="22"/>
          <w:szCs w:val="22"/>
        </w:rPr>
        <w:t xml:space="preserve">Member, </w:t>
      </w:r>
      <w:r w:rsidRPr="00A76865">
        <w:rPr>
          <w:rFonts w:ascii="Garamond" w:hAnsi="Garamond"/>
          <w:i/>
          <w:color w:val="auto"/>
          <w:sz w:val="22"/>
          <w:szCs w:val="22"/>
        </w:rPr>
        <w:t>FYAP Committee</w:t>
      </w:r>
      <w:r w:rsidRPr="00A76865">
        <w:rPr>
          <w:rFonts w:ascii="Garamond" w:hAnsi="Garamond"/>
          <w:color w:val="auto"/>
          <w:sz w:val="22"/>
          <w:szCs w:val="22"/>
        </w:rPr>
        <w:t xml:space="preserve"> (2010-2011).</w:t>
      </w:r>
    </w:p>
    <w:p w14:paraId="232B8052" w14:textId="77777777" w:rsidR="003E272D" w:rsidRPr="00A76865" w:rsidRDefault="003E272D" w:rsidP="003E272D">
      <w:pPr>
        <w:pStyle w:val="Default"/>
        <w:rPr>
          <w:rFonts w:ascii="Garamond" w:hAnsi="Garamond"/>
          <w:color w:val="auto"/>
          <w:sz w:val="22"/>
          <w:szCs w:val="22"/>
        </w:rPr>
      </w:pPr>
    </w:p>
    <w:p w14:paraId="56E68043" w14:textId="77777777" w:rsidR="003E272D" w:rsidRPr="00A76865" w:rsidRDefault="003E272D" w:rsidP="003E272D">
      <w:pPr>
        <w:pStyle w:val="Default"/>
        <w:spacing w:after="120"/>
        <w:ind w:firstLine="720"/>
        <w:rPr>
          <w:rFonts w:ascii="Garamond" w:hAnsi="Garamond"/>
          <w:b/>
          <w:color w:val="auto"/>
          <w:sz w:val="22"/>
          <w:szCs w:val="22"/>
        </w:rPr>
      </w:pPr>
      <w:proofErr w:type="spellStart"/>
      <w:r w:rsidRPr="00A76865">
        <w:rPr>
          <w:rFonts w:ascii="Garamond" w:hAnsi="Garamond"/>
          <w:b/>
          <w:color w:val="auto"/>
          <w:sz w:val="22"/>
          <w:szCs w:val="22"/>
        </w:rPr>
        <w:t>Reubin</w:t>
      </w:r>
      <w:proofErr w:type="spellEnd"/>
      <w:r w:rsidRPr="00A76865">
        <w:rPr>
          <w:rFonts w:ascii="Garamond" w:hAnsi="Garamond"/>
          <w:b/>
          <w:color w:val="auto"/>
          <w:sz w:val="22"/>
          <w:szCs w:val="22"/>
        </w:rPr>
        <w:t xml:space="preserve"> O'D. Askew School of Public Administration &amp; Policy</w:t>
      </w:r>
    </w:p>
    <w:p w14:paraId="63D36633" w14:textId="77777777" w:rsidR="003E272D" w:rsidRPr="00A76865" w:rsidRDefault="003E272D" w:rsidP="003E272D">
      <w:pPr>
        <w:pStyle w:val="Default"/>
        <w:ind w:left="720"/>
        <w:rPr>
          <w:rFonts w:ascii="Garamond" w:hAnsi="Garamond"/>
          <w:b/>
          <w:color w:val="auto"/>
          <w:sz w:val="22"/>
          <w:szCs w:val="22"/>
          <w:u w:val="single"/>
        </w:rPr>
      </w:pPr>
      <w:r w:rsidRPr="00A76865">
        <w:rPr>
          <w:rFonts w:ascii="Garamond" w:hAnsi="Garamond"/>
          <w:color w:val="auto"/>
          <w:sz w:val="22"/>
          <w:szCs w:val="22"/>
        </w:rPr>
        <w:t xml:space="preserve">Member, </w:t>
      </w:r>
      <w:r w:rsidRPr="00A76865">
        <w:rPr>
          <w:rFonts w:ascii="Garamond" w:hAnsi="Garamond"/>
          <w:i/>
          <w:color w:val="auto"/>
          <w:sz w:val="22"/>
          <w:szCs w:val="22"/>
        </w:rPr>
        <w:t>Developing Scholar Award</w:t>
      </w:r>
      <w:r w:rsidRPr="00A76865">
        <w:rPr>
          <w:rFonts w:ascii="Garamond" w:hAnsi="Garamond"/>
          <w:color w:val="auto"/>
          <w:sz w:val="22"/>
          <w:szCs w:val="22"/>
        </w:rPr>
        <w:t xml:space="preserve"> (2009-2012).</w:t>
      </w:r>
    </w:p>
    <w:p w14:paraId="4004A6E4" w14:textId="77777777" w:rsidR="003E272D" w:rsidRPr="00A76865" w:rsidRDefault="003E272D" w:rsidP="003E272D">
      <w:pPr>
        <w:pStyle w:val="Default"/>
        <w:ind w:left="720"/>
        <w:rPr>
          <w:rFonts w:ascii="Garamond" w:hAnsi="Garamond"/>
          <w:color w:val="auto"/>
          <w:sz w:val="22"/>
          <w:szCs w:val="22"/>
        </w:rPr>
      </w:pPr>
      <w:r w:rsidRPr="00A76865">
        <w:rPr>
          <w:rFonts w:ascii="Garamond" w:hAnsi="Garamond"/>
          <w:color w:val="auto"/>
          <w:sz w:val="22"/>
          <w:szCs w:val="22"/>
        </w:rPr>
        <w:t xml:space="preserve">Member, </w:t>
      </w:r>
      <w:r w:rsidRPr="00A76865">
        <w:rPr>
          <w:rFonts w:ascii="Garamond" w:hAnsi="Garamond"/>
          <w:i/>
          <w:color w:val="auto"/>
          <w:sz w:val="22"/>
          <w:szCs w:val="22"/>
        </w:rPr>
        <w:t>MPA Committee</w:t>
      </w:r>
      <w:r w:rsidRPr="00A76865">
        <w:rPr>
          <w:rFonts w:ascii="Garamond" w:hAnsi="Garamond"/>
          <w:color w:val="auto"/>
          <w:sz w:val="22"/>
          <w:szCs w:val="22"/>
        </w:rPr>
        <w:t xml:space="preserve"> (2011-2012).</w:t>
      </w:r>
    </w:p>
    <w:p w14:paraId="0D83560B" w14:textId="77777777" w:rsidR="003E272D" w:rsidRPr="00A76865" w:rsidRDefault="003E272D" w:rsidP="003E272D">
      <w:pPr>
        <w:pStyle w:val="Default"/>
        <w:ind w:left="720"/>
        <w:rPr>
          <w:rFonts w:ascii="Garamond" w:hAnsi="Garamond"/>
          <w:color w:val="auto"/>
          <w:sz w:val="22"/>
          <w:szCs w:val="22"/>
        </w:rPr>
      </w:pPr>
      <w:r w:rsidRPr="00A76865">
        <w:rPr>
          <w:rFonts w:ascii="Garamond" w:hAnsi="Garamond"/>
          <w:color w:val="auto"/>
          <w:sz w:val="22"/>
          <w:szCs w:val="22"/>
        </w:rPr>
        <w:t xml:space="preserve">Member, </w:t>
      </w:r>
      <w:r w:rsidRPr="00A76865">
        <w:rPr>
          <w:rFonts w:ascii="Garamond" w:hAnsi="Garamond"/>
          <w:i/>
          <w:color w:val="auto"/>
          <w:sz w:val="22"/>
          <w:szCs w:val="22"/>
        </w:rPr>
        <w:t>Personnel Committee</w:t>
      </w:r>
      <w:r w:rsidRPr="00A76865">
        <w:rPr>
          <w:rFonts w:ascii="Garamond" w:hAnsi="Garamond"/>
          <w:color w:val="auto"/>
          <w:sz w:val="22"/>
          <w:szCs w:val="22"/>
        </w:rPr>
        <w:t xml:space="preserve"> (2009-2011).</w:t>
      </w:r>
    </w:p>
    <w:p w14:paraId="028895FA" w14:textId="77777777" w:rsidR="003E272D" w:rsidRPr="00A76865" w:rsidRDefault="003E272D" w:rsidP="003E272D">
      <w:pPr>
        <w:pStyle w:val="Default"/>
        <w:ind w:left="720"/>
        <w:rPr>
          <w:rFonts w:ascii="Garamond" w:hAnsi="Garamond"/>
          <w:color w:val="auto"/>
          <w:sz w:val="22"/>
          <w:szCs w:val="22"/>
        </w:rPr>
      </w:pPr>
      <w:r w:rsidRPr="00A76865">
        <w:rPr>
          <w:rFonts w:ascii="Garamond" w:hAnsi="Garamond"/>
          <w:color w:val="auto"/>
          <w:sz w:val="22"/>
          <w:szCs w:val="22"/>
        </w:rPr>
        <w:t xml:space="preserve">Chair, </w:t>
      </w:r>
      <w:r w:rsidRPr="00A76865">
        <w:rPr>
          <w:rFonts w:ascii="Garamond" w:hAnsi="Garamond"/>
          <w:i/>
          <w:color w:val="auto"/>
          <w:sz w:val="22"/>
          <w:szCs w:val="22"/>
        </w:rPr>
        <w:t>Ph.D. Committee</w:t>
      </w:r>
      <w:r w:rsidRPr="00A76865">
        <w:rPr>
          <w:rFonts w:ascii="Garamond" w:hAnsi="Garamond"/>
          <w:color w:val="auto"/>
          <w:sz w:val="22"/>
          <w:szCs w:val="22"/>
        </w:rPr>
        <w:t xml:space="preserve"> (2008-2010).</w:t>
      </w:r>
    </w:p>
    <w:p w14:paraId="4CEE5137" w14:textId="77777777" w:rsidR="003E272D" w:rsidRPr="00A76865" w:rsidRDefault="003E272D" w:rsidP="003E272D">
      <w:pPr>
        <w:pStyle w:val="Default"/>
        <w:ind w:left="720"/>
        <w:rPr>
          <w:rFonts w:ascii="Garamond" w:hAnsi="Garamond"/>
          <w:color w:val="auto"/>
          <w:sz w:val="22"/>
          <w:szCs w:val="22"/>
        </w:rPr>
      </w:pPr>
      <w:r w:rsidRPr="00A76865">
        <w:rPr>
          <w:rFonts w:ascii="Garamond" w:hAnsi="Garamond"/>
          <w:color w:val="auto"/>
          <w:sz w:val="22"/>
          <w:szCs w:val="22"/>
        </w:rPr>
        <w:t xml:space="preserve">Member, </w:t>
      </w:r>
      <w:r w:rsidRPr="00A76865">
        <w:rPr>
          <w:rFonts w:ascii="Garamond" w:hAnsi="Garamond"/>
          <w:i/>
          <w:color w:val="auto"/>
          <w:sz w:val="22"/>
          <w:szCs w:val="22"/>
        </w:rPr>
        <w:t>Ph.D. Committee</w:t>
      </w:r>
      <w:r w:rsidRPr="00A76865">
        <w:rPr>
          <w:rFonts w:ascii="Garamond" w:hAnsi="Garamond"/>
          <w:color w:val="auto"/>
          <w:sz w:val="22"/>
          <w:szCs w:val="22"/>
        </w:rPr>
        <w:t xml:space="preserve"> (2007-2008).</w:t>
      </w:r>
    </w:p>
    <w:p w14:paraId="6DAE8A10" w14:textId="77777777" w:rsidR="003E272D" w:rsidRPr="00A76865" w:rsidRDefault="003E272D" w:rsidP="003E272D">
      <w:pPr>
        <w:pStyle w:val="Default"/>
        <w:ind w:left="720"/>
        <w:rPr>
          <w:rFonts w:ascii="Garamond" w:hAnsi="Garamond"/>
          <w:color w:val="auto"/>
          <w:sz w:val="22"/>
          <w:szCs w:val="22"/>
        </w:rPr>
      </w:pPr>
      <w:r w:rsidRPr="00A76865">
        <w:rPr>
          <w:rFonts w:ascii="Garamond" w:hAnsi="Garamond"/>
          <w:color w:val="auto"/>
          <w:sz w:val="22"/>
          <w:szCs w:val="22"/>
        </w:rPr>
        <w:t xml:space="preserve">Advisor, </w:t>
      </w:r>
      <w:r w:rsidRPr="00A76865">
        <w:rPr>
          <w:rFonts w:ascii="Garamond" w:hAnsi="Garamond"/>
          <w:i/>
          <w:color w:val="auto"/>
          <w:sz w:val="22"/>
          <w:szCs w:val="22"/>
        </w:rPr>
        <w:t>Nonprofit Track</w:t>
      </w:r>
      <w:r w:rsidRPr="00A76865">
        <w:rPr>
          <w:rFonts w:ascii="Garamond" w:hAnsi="Garamond"/>
          <w:color w:val="auto"/>
          <w:sz w:val="22"/>
          <w:szCs w:val="22"/>
        </w:rPr>
        <w:t xml:space="preserve"> (2008-2012).</w:t>
      </w:r>
    </w:p>
    <w:p w14:paraId="5BF38BE9" w14:textId="77777777" w:rsidR="003E272D" w:rsidRPr="00A76865" w:rsidRDefault="003E272D" w:rsidP="003E272D">
      <w:pPr>
        <w:rPr>
          <w:rFonts w:ascii="Garamond" w:hAnsi="Garamond"/>
          <w:b/>
          <w:sz w:val="22"/>
          <w:szCs w:val="22"/>
          <w:u w:val="single"/>
        </w:rPr>
      </w:pPr>
    </w:p>
    <w:p w14:paraId="294B4C7A" w14:textId="5EA5AC7B" w:rsidR="003E272D" w:rsidRPr="00A76865" w:rsidRDefault="003E272D" w:rsidP="003E272D">
      <w:pPr>
        <w:pStyle w:val="Default"/>
        <w:spacing w:after="120"/>
        <w:rPr>
          <w:rFonts w:ascii="Garamond" w:hAnsi="Garamond"/>
          <w:color w:val="auto"/>
          <w:sz w:val="22"/>
          <w:szCs w:val="22"/>
        </w:rPr>
      </w:pPr>
      <w:r w:rsidRPr="00A76865">
        <w:rPr>
          <w:rFonts w:ascii="Garamond" w:hAnsi="Garamond"/>
          <w:b/>
          <w:color w:val="auto"/>
          <w:sz w:val="22"/>
          <w:szCs w:val="22"/>
        </w:rPr>
        <w:t>Georgia State University</w:t>
      </w:r>
    </w:p>
    <w:p w14:paraId="48C1AE33" w14:textId="77777777" w:rsidR="003E272D" w:rsidRPr="00A76865" w:rsidRDefault="003E272D" w:rsidP="003E272D">
      <w:pPr>
        <w:pStyle w:val="Default"/>
        <w:rPr>
          <w:rFonts w:ascii="Garamond" w:hAnsi="Garamond"/>
          <w:color w:val="auto"/>
          <w:sz w:val="22"/>
          <w:szCs w:val="22"/>
        </w:rPr>
      </w:pPr>
      <w:r w:rsidRPr="00A76865">
        <w:rPr>
          <w:rFonts w:ascii="Garamond" w:hAnsi="Garamond"/>
          <w:color w:val="auto"/>
          <w:sz w:val="22"/>
          <w:szCs w:val="22"/>
        </w:rPr>
        <w:t xml:space="preserve">Member, </w:t>
      </w:r>
      <w:r w:rsidRPr="00A76865">
        <w:rPr>
          <w:rFonts w:ascii="Garamond" w:hAnsi="Garamond"/>
          <w:i/>
          <w:color w:val="auto"/>
          <w:sz w:val="22"/>
          <w:szCs w:val="22"/>
        </w:rPr>
        <w:t xml:space="preserve">Intellectual Property Committee </w:t>
      </w:r>
      <w:r w:rsidRPr="00A76865">
        <w:rPr>
          <w:rFonts w:ascii="Garamond" w:hAnsi="Garamond"/>
          <w:color w:val="auto"/>
          <w:sz w:val="22"/>
          <w:szCs w:val="22"/>
        </w:rPr>
        <w:t xml:space="preserve">(2006-2007). </w:t>
      </w:r>
    </w:p>
    <w:p w14:paraId="4944B81D" w14:textId="77777777" w:rsidR="003E272D" w:rsidRPr="00A76865" w:rsidRDefault="003E272D" w:rsidP="003E272D">
      <w:pPr>
        <w:pStyle w:val="Default"/>
        <w:rPr>
          <w:rFonts w:ascii="Garamond" w:hAnsi="Garamond"/>
          <w:color w:val="auto"/>
          <w:sz w:val="22"/>
          <w:szCs w:val="22"/>
        </w:rPr>
      </w:pPr>
      <w:r w:rsidRPr="00A76865">
        <w:rPr>
          <w:rFonts w:ascii="Garamond" w:hAnsi="Garamond"/>
          <w:color w:val="auto"/>
          <w:sz w:val="22"/>
          <w:szCs w:val="22"/>
        </w:rPr>
        <w:t xml:space="preserve">Faculty Advisor, </w:t>
      </w:r>
      <w:r w:rsidRPr="00A76865">
        <w:rPr>
          <w:rFonts w:ascii="Garamond" w:hAnsi="Garamond"/>
          <w:i/>
          <w:color w:val="auto"/>
          <w:sz w:val="22"/>
          <w:szCs w:val="22"/>
        </w:rPr>
        <w:t>Students for Progressive Transit</w:t>
      </w:r>
      <w:r w:rsidRPr="00A76865">
        <w:rPr>
          <w:rFonts w:ascii="Garamond" w:hAnsi="Garamond"/>
          <w:color w:val="auto"/>
          <w:sz w:val="22"/>
          <w:szCs w:val="22"/>
        </w:rPr>
        <w:t xml:space="preserve"> (2004-2006). </w:t>
      </w:r>
    </w:p>
    <w:p w14:paraId="6C58055A" w14:textId="77777777" w:rsidR="003E272D" w:rsidRPr="00A76865" w:rsidRDefault="003E272D" w:rsidP="003E272D">
      <w:pPr>
        <w:pStyle w:val="Default"/>
        <w:rPr>
          <w:rFonts w:ascii="Garamond" w:hAnsi="Garamond"/>
          <w:color w:val="auto"/>
          <w:sz w:val="22"/>
          <w:szCs w:val="22"/>
        </w:rPr>
      </w:pPr>
    </w:p>
    <w:p w14:paraId="07D23F37" w14:textId="77777777" w:rsidR="003E272D" w:rsidRPr="00A76865" w:rsidRDefault="003E272D" w:rsidP="003E272D">
      <w:pPr>
        <w:pStyle w:val="Default"/>
        <w:spacing w:after="120"/>
        <w:ind w:firstLine="720"/>
        <w:rPr>
          <w:rFonts w:ascii="Garamond" w:hAnsi="Garamond"/>
          <w:b/>
          <w:color w:val="auto"/>
          <w:sz w:val="22"/>
          <w:szCs w:val="22"/>
        </w:rPr>
      </w:pPr>
      <w:r w:rsidRPr="00A76865">
        <w:rPr>
          <w:rFonts w:ascii="Garamond" w:hAnsi="Garamond"/>
          <w:b/>
          <w:color w:val="auto"/>
          <w:sz w:val="22"/>
          <w:szCs w:val="22"/>
        </w:rPr>
        <w:t xml:space="preserve">Andrew Young School of Public Policy </w:t>
      </w:r>
    </w:p>
    <w:p w14:paraId="27CFDBA7"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 xml:space="preserve">Coordinator, </w:t>
      </w:r>
      <w:r w:rsidRPr="00A76865">
        <w:rPr>
          <w:rFonts w:ascii="Garamond" w:hAnsi="Garamond"/>
          <w:i/>
          <w:color w:val="auto"/>
          <w:sz w:val="22"/>
          <w:szCs w:val="22"/>
        </w:rPr>
        <w:t>Presidential Management Fellowship</w:t>
      </w:r>
      <w:r w:rsidRPr="00A76865">
        <w:rPr>
          <w:rFonts w:ascii="Garamond" w:hAnsi="Garamond"/>
          <w:color w:val="auto"/>
          <w:sz w:val="22"/>
          <w:szCs w:val="22"/>
        </w:rPr>
        <w:t xml:space="preserve"> (2003-2007). </w:t>
      </w:r>
    </w:p>
    <w:p w14:paraId="6C2A51C2"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 xml:space="preserve">Member, </w:t>
      </w:r>
      <w:r w:rsidRPr="00A76865">
        <w:rPr>
          <w:rFonts w:ascii="Garamond" w:hAnsi="Garamond"/>
          <w:i/>
          <w:color w:val="auto"/>
          <w:sz w:val="22"/>
          <w:szCs w:val="22"/>
        </w:rPr>
        <w:t>MPA Curriculum Committee</w:t>
      </w:r>
      <w:r w:rsidRPr="00A76865">
        <w:rPr>
          <w:rFonts w:ascii="Garamond" w:hAnsi="Garamond"/>
          <w:color w:val="auto"/>
          <w:sz w:val="22"/>
          <w:szCs w:val="22"/>
        </w:rPr>
        <w:t xml:space="preserve"> (2006-2007). </w:t>
      </w:r>
    </w:p>
    <w:p w14:paraId="2E8F733E"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 xml:space="preserve">Liaison, </w:t>
      </w:r>
      <w:r w:rsidRPr="00A76865">
        <w:rPr>
          <w:rFonts w:ascii="Garamond" w:hAnsi="Garamond"/>
          <w:i/>
          <w:color w:val="auto"/>
          <w:sz w:val="22"/>
          <w:szCs w:val="22"/>
        </w:rPr>
        <w:t>MPA Public Oversight Board</w:t>
      </w:r>
      <w:r w:rsidRPr="00A76865">
        <w:rPr>
          <w:rFonts w:ascii="Garamond" w:hAnsi="Garamond"/>
          <w:color w:val="auto"/>
          <w:sz w:val="22"/>
          <w:szCs w:val="22"/>
        </w:rPr>
        <w:t xml:space="preserve"> (2004-2006). </w:t>
      </w:r>
    </w:p>
    <w:p w14:paraId="5044DD6D"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 xml:space="preserve">Member, </w:t>
      </w:r>
      <w:r w:rsidRPr="00A76865">
        <w:rPr>
          <w:rFonts w:ascii="Garamond" w:hAnsi="Garamond"/>
          <w:i/>
          <w:color w:val="auto"/>
          <w:sz w:val="22"/>
          <w:szCs w:val="22"/>
        </w:rPr>
        <w:t>MPA Program Admissions Committee</w:t>
      </w:r>
      <w:r w:rsidRPr="00A76865">
        <w:rPr>
          <w:rFonts w:ascii="Garamond" w:hAnsi="Garamond"/>
          <w:color w:val="auto"/>
          <w:sz w:val="22"/>
          <w:szCs w:val="22"/>
        </w:rPr>
        <w:t xml:space="preserve"> (2005-2007). </w:t>
      </w:r>
    </w:p>
    <w:p w14:paraId="32F9D605" w14:textId="77777777" w:rsidR="00265A38" w:rsidRPr="00A76865" w:rsidRDefault="00265A38" w:rsidP="00265A38">
      <w:pPr>
        <w:pStyle w:val="Default"/>
        <w:spacing w:after="120"/>
        <w:ind w:firstLine="720"/>
        <w:rPr>
          <w:rFonts w:ascii="Garamond" w:hAnsi="Garamond"/>
          <w:b/>
          <w:color w:val="auto"/>
          <w:sz w:val="22"/>
          <w:szCs w:val="22"/>
        </w:rPr>
      </w:pPr>
      <w:r w:rsidRPr="00A76865">
        <w:rPr>
          <w:rFonts w:ascii="Garamond" w:hAnsi="Garamond"/>
          <w:b/>
          <w:color w:val="auto"/>
          <w:sz w:val="22"/>
          <w:szCs w:val="22"/>
        </w:rPr>
        <w:lastRenderedPageBreak/>
        <w:t>Andrew Young School of Public Policy</w:t>
      </w:r>
      <w:r>
        <w:rPr>
          <w:rFonts w:ascii="Garamond" w:hAnsi="Garamond"/>
          <w:b/>
          <w:color w:val="auto"/>
          <w:sz w:val="22"/>
          <w:szCs w:val="22"/>
        </w:rPr>
        <w:t xml:space="preserve"> (cont.)</w:t>
      </w:r>
      <w:r w:rsidRPr="00A76865">
        <w:rPr>
          <w:rFonts w:ascii="Garamond" w:hAnsi="Garamond"/>
          <w:b/>
          <w:color w:val="auto"/>
          <w:sz w:val="22"/>
          <w:szCs w:val="22"/>
        </w:rPr>
        <w:t xml:space="preserve"> </w:t>
      </w:r>
    </w:p>
    <w:p w14:paraId="7CEF7882" w14:textId="4D811602" w:rsidR="003E272D" w:rsidRPr="00A76865" w:rsidRDefault="003E272D" w:rsidP="003E272D">
      <w:pPr>
        <w:pStyle w:val="Default"/>
        <w:ind w:firstLine="720"/>
        <w:rPr>
          <w:rFonts w:ascii="Garamond" w:hAnsi="Garamond"/>
          <w:b/>
          <w:color w:val="auto"/>
          <w:sz w:val="22"/>
          <w:szCs w:val="22"/>
        </w:rPr>
      </w:pPr>
      <w:r w:rsidRPr="00A76865">
        <w:rPr>
          <w:rFonts w:ascii="Garamond" w:hAnsi="Garamond"/>
          <w:color w:val="auto"/>
          <w:sz w:val="22"/>
          <w:szCs w:val="22"/>
        </w:rPr>
        <w:t>Vice</w:t>
      </w:r>
      <w:r w:rsidR="00583B0C" w:rsidRPr="00A76865">
        <w:rPr>
          <w:rFonts w:ascii="Garamond" w:hAnsi="Garamond"/>
          <w:color w:val="auto"/>
          <w:sz w:val="22"/>
          <w:szCs w:val="22"/>
        </w:rPr>
        <w:t>-</w:t>
      </w:r>
      <w:r w:rsidRPr="00A76865">
        <w:rPr>
          <w:rFonts w:ascii="Garamond" w:hAnsi="Garamond"/>
          <w:color w:val="auto"/>
          <w:sz w:val="22"/>
          <w:szCs w:val="22"/>
        </w:rPr>
        <w:t xml:space="preserve">Chair, </w:t>
      </w:r>
      <w:r w:rsidRPr="00A76865">
        <w:rPr>
          <w:rFonts w:ascii="Garamond" w:hAnsi="Garamond"/>
          <w:i/>
          <w:color w:val="auto"/>
          <w:sz w:val="22"/>
          <w:szCs w:val="22"/>
        </w:rPr>
        <w:t>Faculty and Staff Annual Giving Campaign</w:t>
      </w:r>
      <w:r w:rsidRPr="00A76865">
        <w:rPr>
          <w:rFonts w:ascii="Garamond" w:hAnsi="Garamond"/>
          <w:color w:val="auto"/>
          <w:sz w:val="22"/>
          <w:szCs w:val="22"/>
        </w:rPr>
        <w:t xml:space="preserve"> (2005</w:t>
      </w:r>
      <w:r w:rsidR="00C54F9F" w:rsidRPr="00A76865">
        <w:rPr>
          <w:rFonts w:ascii="Garamond" w:hAnsi="Garamond"/>
          <w:color w:val="auto"/>
          <w:sz w:val="22"/>
          <w:szCs w:val="22"/>
        </w:rPr>
        <w:t xml:space="preserve">, </w:t>
      </w:r>
      <w:r w:rsidRPr="00A76865">
        <w:rPr>
          <w:rFonts w:ascii="Garamond" w:hAnsi="Garamond"/>
          <w:color w:val="auto"/>
          <w:sz w:val="22"/>
          <w:szCs w:val="22"/>
        </w:rPr>
        <w:t>2006).</w:t>
      </w:r>
    </w:p>
    <w:p w14:paraId="09EF123C" w14:textId="358E440C"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 xml:space="preserve">Chair, </w:t>
      </w:r>
      <w:r w:rsidRPr="00A76865">
        <w:rPr>
          <w:rFonts w:ascii="Garamond" w:hAnsi="Garamond"/>
          <w:i/>
          <w:color w:val="auto"/>
          <w:sz w:val="22"/>
          <w:szCs w:val="22"/>
        </w:rPr>
        <w:t>Best Term Paper Award Committee</w:t>
      </w:r>
      <w:r w:rsidRPr="00A76865">
        <w:rPr>
          <w:rFonts w:ascii="Garamond" w:hAnsi="Garamond"/>
          <w:color w:val="auto"/>
          <w:sz w:val="22"/>
          <w:szCs w:val="22"/>
        </w:rPr>
        <w:t xml:space="preserve"> (2005</w:t>
      </w:r>
      <w:r w:rsidR="00C54F9F" w:rsidRPr="00A76865">
        <w:rPr>
          <w:rFonts w:ascii="Garamond" w:hAnsi="Garamond"/>
          <w:color w:val="auto"/>
          <w:sz w:val="22"/>
          <w:szCs w:val="22"/>
        </w:rPr>
        <w:t>,</w:t>
      </w:r>
      <w:r w:rsidRPr="00A76865">
        <w:rPr>
          <w:rFonts w:ascii="Garamond" w:hAnsi="Garamond"/>
          <w:color w:val="auto"/>
          <w:sz w:val="22"/>
          <w:szCs w:val="22"/>
        </w:rPr>
        <w:t xml:space="preserve"> 2006). </w:t>
      </w:r>
    </w:p>
    <w:p w14:paraId="339B36C7"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 xml:space="preserve">Member, </w:t>
      </w:r>
      <w:r w:rsidRPr="00A76865">
        <w:rPr>
          <w:rFonts w:ascii="Garamond" w:hAnsi="Garamond"/>
          <w:i/>
          <w:color w:val="auto"/>
          <w:sz w:val="22"/>
          <w:szCs w:val="22"/>
        </w:rPr>
        <w:t>New Faculty Search Committee</w:t>
      </w:r>
      <w:r w:rsidRPr="00A76865">
        <w:rPr>
          <w:rFonts w:ascii="Garamond" w:hAnsi="Garamond"/>
          <w:color w:val="auto"/>
          <w:sz w:val="22"/>
          <w:szCs w:val="22"/>
        </w:rPr>
        <w:t xml:space="preserve"> (2004). </w:t>
      </w:r>
    </w:p>
    <w:p w14:paraId="649145DC" w14:textId="77777777" w:rsidR="003E272D" w:rsidRPr="00A76865" w:rsidRDefault="003E272D" w:rsidP="0052248B">
      <w:pPr>
        <w:spacing w:after="120"/>
        <w:ind w:firstLine="720"/>
        <w:rPr>
          <w:rFonts w:ascii="Garamond" w:hAnsi="Garamond"/>
          <w:sz w:val="22"/>
          <w:szCs w:val="22"/>
        </w:rPr>
      </w:pPr>
      <w:r w:rsidRPr="00A76865">
        <w:rPr>
          <w:rFonts w:ascii="Garamond" w:hAnsi="Garamond"/>
          <w:sz w:val="22"/>
          <w:szCs w:val="22"/>
        </w:rPr>
        <w:t xml:space="preserve">Instructor, </w:t>
      </w:r>
      <w:r w:rsidRPr="00A76865">
        <w:rPr>
          <w:rFonts w:ascii="Garamond" w:hAnsi="Garamond"/>
          <w:i/>
          <w:sz w:val="22"/>
          <w:szCs w:val="22"/>
        </w:rPr>
        <w:t>International Studies Program</w:t>
      </w:r>
      <w:r w:rsidRPr="00A76865">
        <w:rPr>
          <w:rFonts w:ascii="Garamond" w:hAnsi="Garamond"/>
          <w:sz w:val="22"/>
          <w:szCs w:val="22"/>
        </w:rPr>
        <w:t xml:space="preserve"> (August 2004). </w:t>
      </w:r>
    </w:p>
    <w:p w14:paraId="7B5347CC" w14:textId="344FB7A8" w:rsidR="003E272D" w:rsidRPr="00A76865" w:rsidRDefault="003E272D" w:rsidP="003E272D">
      <w:pPr>
        <w:pStyle w:val="Default"/>
        <w:spacing w:after="120"/>
        <w:rPr>
          <w:rFonts w:ascii="Garamond" w:hAnsi="Garamond"/>
          <w:b/>
          <w:color w:val="auto"/>
          <w:sz w:val="22"/>
          <w:szCs w:val="22"/>
        </w:rPr>
      </w:pPr>
      <w:r w:rsidRPr="00A76865">
        <w:rPr>
          <w:rFonts w:ascii="Garamond" w:hAnsi="Garamond"/>
          <w:b/>
          <w:color w:val="auto"/>
          <w:sz w:val="22"/>
          <w:szCs w:val="22"/>
        </w:rPr>
        <w:t>University of Wisconsin-Milwaukee</w:t>
      </w:r>
    </w:p>
    <w:p w14:paraId="44F662B5" w14:textId="77777777" w:rsidR="003E272D" w:rsidRPr="00A76865" w:rsidRDefault="003E272D" w:rsidP="003E272D">
      <w:pPr>
        <w:pStyle w:val="Default"/>
        <w:rPr>
          <w:rFonts w:ascii="Garamond" w:hAnsi="Garamond"/>
          <w:color w:val="auto"/>
          <w:sz w:val="22"/>
          <w:szCs w:val="22"/>
        </w:rPr>
      </w:pPr>
      <w:r w:rsidRPr="00A76865">
        <w:rPr>
          <w:rFonts w:ascii="Garamond" w:hAnsi="Garamond"/>
          <w:color w:val="auto"/>
          <w:sz w:val="22"/>
          <w:szCs w:val="22"/>
        </w:rPr>
        <w:t xml:space="preserve">Member, </w:t>
      </w:r>
      <w:r w:rsidRPr="00A76865">
        <w:rPr>
          <w:rFonts w:ascii="Garamond" w:hAnsi="Garamond"/>
          <w:i/>
          <w:color w:val="auto"/>
          <w:sz w:val="22"/>
          <w:szCs w:val="22"/>
        </w:rPr>
        <w:t>Graduate School Research Committee</w:t>
      </w:r>
      <w:r w:rsidRPr="00A76865">
        <w:rPr>
          <w:rFonts w:ascii="Garamond" w:hAnsi="Garamond"/>
          <w:color w:val="auto"/>
          <w:sz w:val="22"/>
          <w:szCs w:val="22"/>
        </w:rPr>
        <w:t xml:space="preserve"> (2002-2003). </w:t>
      </w:r>
    </w:p>
    <w:p w14:paraId="3B358E80" w14:textId="77777777" w:rsidR="003E272D" w:rsidRPr="00A76865" w:rsidRDefault="003E272D" w:rsidP="003E272D">
      <w:pPr>
        <w:pStyle w:val="Default"/>
        <w:rPr>
          <w:rFonts w:ascii="Garamond" w:hAnsi="Garamond"/>
          <w:color w:val="auto"/>
          <w:sz w:val="22"/>
          <w:szCs w:val="22"/>
        </w:rPr>
      </w:pPr>
      <w:r w:rsidRPr="00A76865">
        <w:rPr>
          <w:rFonts w:ascii="Garamond" w:hAnsi="Garamond"/>
          <w:color w:val="auto"/>
          <w:sz w:val="22"/>
          <w:szCs w:val="22"/>
        </w:rPr>
        <w:t xml:space="preserve">Member, </w:t>
      </w:r>
      <w:r w:rsidRPr="00A76865">
        <w:rPr>
          <w:rFonts w:ascii="Garamond" w:hAnsi="Garamond"/>
          <w:i/>
          <w:color w:val="auto"/>
          <w:sz w:val="22"/>
          <w:szCs w:val="22"/>
        </w:rPr>
        <w:t>University Committee, Transportation Subcommittee</w:t>
      </w:r>
      <w:r w:rsidRPr="00A76865">
        <w:rPr>
          <w:rFonts w:ascii="Garamond" w:hAnsi="Garamond"/>
          <w:color w:val="auto"/>
          <w:sz w:val="22"/>
          <w:szCs w:val="22"/>
        </w:rPr>
        <w:t xml:space="preserve"> (2002-2003). </w:t>
      </w:r>
    </w:p>
    <w:p w14:paraId="10A888B0" w14:textId="77777777" w:rsidR="003E272D" w:rsidRPr="00A76865" w:rsidRDefault="003E272D" w:rsidP="005D4088">
      <w:pPr>
        <w:rPr>
          <w:rFonts w:ascii="Garamond" w:hAnsi="Garamond"/>
          <w:sz w:val="22"/>
          <w:szCs w:val="22"/>
        </w:rPr>
      </w:pPr>
      <w:r w:rsidRPr="00A76865">
        <w:rPr>
          <w:rFonts w:ascii="Garamond" w:hAnsi="Garamond"/>
          <w:sz w:val="22"/>
          <w:szCs w:val="22"/>
        </w:rPr>
        <w:t xml:space="preserve">Advisor, </w:t>
      </w:r>
      <w:r w:rsidRPr="00A76865">
        <w:rPr>
          <w:rFonts w:ascii="Garamond" w:hAnsi="Garamond"/>
          <w:i/>
          <w:sz w:val="22"/>
          <w:szCs w:val="22"/>
        </w:rPr>
        <w:t>University Outreach, Department of Governmental Affairs</w:t>
      </w:r>
      <w:r w:rsidRPr="00A76865">
        <w:rPr>
          <w:rFonts w:ascii="Garamond" w:hAnsi="Garamond"/>
          <w:sz w:val="22"/>
          <w:szCs w:val="22"/>
        </w:rPr>
        <w:t xml:space="preserve"> (2000-2003).</w:t>
      </w:r>
    </w:p>
    <w:p w14:paraId="45EFB686" w14:textId="77777777" w:rsidR="00C54F9F" w:rsidRPr="00A76865" w:rsidRDefault="00C54F9F" w:rsidP="003F4DF7">
      <w:pPr>
        <w:pStyle w:val="Default"/>
        <w:rPr>
          <w:rFonts w:ascii="Garamond" w:hAnsi="Garamond"/>
          <w:b/>
          <w:color w:val="auto"/>
          <w:sz w:val="22"/>
          <w:szCs w:val="22"/>
          <w:u w:val="single"/>
        </w:rPr>
      </w:pPr>
    </w:p>
    <w:p w14:paraId="41BAC0B3" w14:textId="6AB5B0CC" w:rsidR="003E272D" w:rsidRPr="00A76865" w:rsidRDefault="003E272D" w:rsidP="003E272D">
      <w:pPr>
        <w:spacing w:after="120"/>
        <w:ind w:firstLine="720"/>
        <w:rPr>
          <w:rFonts w:ascii="Garamond" w:hAnsi="Garamond"/>
          <w:b/>
          <w:sz w:val="22"/>
          <w:szCs w:val="22"/>
        </w:rPr>
      </w:pPr>
      <w:r w:rsidRPr="00A76865">
        <w:rPr>
          <w:rFonts w:ascii="Garamond" w:hAnsi="Garamond"/>
          <w:b/>
          <w:sz w:val="22"/>
          <w:szCs w:val="22"/>
        </w:rPr>
        <w:t>College of Letters and Science</w:t>
      </w:r>
    </w:p>
    <w:p w14:paraId="347F7316"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 xml:space="preserve">Member, </w:t>
      </w:r>
      <w:r w:rsidRPr="00A76865">
        <w:rPr>
          <w:rFonts w:ascii="Garamond" w:hAnsi="Garamond"/>
          <w:i/>
          <w:color w:val="auto"/>
          <w:sz w:val="22"/>
          <w:szCs w:val="22"/>
        </w:rPr>
        <w:t>Curriculum Development Committee for Nonprofit Management</w:t>
      </w:r>
      <w:r w:rsidRPr="00A76865">
        <w:rPr>
          <w:rFonts w:ascii="Garamond" w:hAnsi="Garamond"/>
          <w:color w:val="auto"/>
          <w:sz w:val="22"/>
          <w:szCs w:val="22"/>
        </w:rPr>
        <w:t xml:space="preserve"> (2002-2003). </w:t>
      </w:r>
    </w:p>
    <w:p w14:paraId="186EE797" w14:textId="77777777" w:rsidR="003E272D" w:rsidRPr="00A76865" w:rsidRDefault="003E272D" w:rsidP="003E272D">
      <w:pPr>
        <w:pStyle w:val="Default"/>
        <w:ind w:left="720"/>
        <w:rPr>
          <w:rFonts w:ascii="Garamond" w:hAnsi="Garamond"/>
          <w:color w:val="auto"/>
          <w:sz w:val="22"/>
          <w:szCs w:val="22"/>
        </w:rPr>
      </w:pPr>
      <w:r w:rsidRPr="00A76865">
        <w:rPr>
          <w:rFonts w:ascii="Garamond" w:hAnsi="Garamond"/>
          <w:color w:val="auto"/>
          <w:sz w:val="22"/>
          <w:szCs w:val="22"/>
        </w:rPr>
        <w:t xml:space="preserve">Member, </w:t>
      </w:r>
      <w:r w:rsidRPr="00A76865">
        <w:rPr>
          <w:rFonts w:ascii="Garamond" w:hAnsi="Garamond"/>
          <w:i/>
          <w:color w:val="auto"/>
          <w:sz w:val="22"/>
          <w:szCs w:val="22"/>
        </w:rPr>
        <w:t>Urban Studies Student Affairs and Curriculum Committee</w:t>
      </w:r>
      <w:r w:rsidRPr="00A76865">
        <w:rPr>
          <w:rFonts w:ascii="Garamond" w:hAnsi="Garamond"/>
          <w:color w:val="auto"/>
          <w:sz w:val="22"/>
          <w:szCs w:val="22"/>
        </w:rPr>
        <w:t xml:space="preserve"> (2001-2003). </w:t>
      </w:r>
    </w:p>
    <w:p w14:paraId="71B7421A"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 xml:space="preserve">Instructor, </w:t>
      </w:r>
      <w:r w:rsidRPr="00A76865">
        <w:rPr>
          <w:rFonts w:ascii="Garamond" w:hAnsi="Garamond"/>
          <w:i/>
          <w:color w:val="auto"/>
          <w:sz w:val="22"/>
          <w:szCs w:val="22"/>
        </w:rPr>
        <w:t>School of Continuing Education, Department of Governmental Affairs</w:t>
      </w:r>
      <w:r w:rsidRPr="00A76865">
        <w:rPr>
          <w:rFonts w:ascii="Garamond" w:hAnsi="Garamond"/>
          <w:color w:val="auto"/>
          <w:sz w:val="22"/>
          <w:szCs w:val="22"/>
        </w:rPr>
        <w:t xml:space="preserve">, (2000-2003). </w:t>
      </w:r>
    </w:p>
    <w:p w14:paraId="1E6FCCC5" w14:textId="77777777" w:rsidR="003E272D" w:rsidRPr="00A76865" w:rsidRDefault="003E272D" w:rsidP="003E272D">
      <w:pPr>
        <w:pStyle w:val="Default"/>
        <w:ind w:firstLine="720"/>
        <w:rPr>
          <w:rFonts w:ascii="Garamond" w:hAnsi="Garamond"/>
          <w:color w:val="auto"/>
          <w:sz w:val="22"/>
          <w:szCs w:val="22"/>
        </w:rPr>
      </w:pPr>
    </w:p>
    <w:p w14:paraId="420F55A4" w14:textId="77777777" w:rsidR="003E272D" w:rsidRPr="00A76865" w:rsidRDefault="003E272D" w:rsidP="003E272D">
      <w:pPr>
        <w:spacing w:after="120"/>
        <w:ind w:firstLine="720"/>
        <w:rPr>
          <w:rFonts w:ascii="Garamond" w:hAnsi="Garamond"/>
          <w:b/>
          <w:sz w:val="22"/>
          <w:szCs w:val="22"/>
        </w:rPr>
      </w:pPr>
      <w:r w:rsidRPr="00A76865">
        <w:rPr>
          <w:rFonts w:ascii="Garamond" w:hAnsi="Garamond"/>
          <w:b/>
          <w:sz w:val="22"/>
          <w:szCs w:val="22"/>
        </w:rPr>
        <w:t>Department of Political Science</w:t>
      </w:r>
    </w:p>
    <w:p w14:paraId="615557A2" w14:textId="77777777" w:rsidR="003E272D" w:rsidRPr="00A76865" w:rsidRDefault="003E272D" w:rsidP="003E272D">
      <w:pPr>
        <w:ind w:firstLine="720"/>
        <w:rPr>
          <w:rFonts w:ascii="Garamond" w:hAnsi="Garamond"/>
          <w:sz w:val="22"/>
          <w:szCs w:val="22"/>
        </w:rPr>
      </w:pPr>
      <w:r w:rsidRPr="00A76865">
        <w:rPr>
          <w:rFonts w:ascii="Garamond" w:hAnsi="Garamond"/>
          <w:sz w:val="22"/>
          <w:szCs w:val="22"/>
        </w:rPr>
        <w:t xml:space="preserve">Member, </w:t>
      </w:r>
      <w:r w:rsidRPr="00A76865">
        <w:rPr>
          <w:rFonts w:ascii="Garamond" w:hAnsi="Garamond"/>
          <w:i/>
          <w:sz w:val="22"/>
          <w:szCs w:val="22"/>
        </w:rPr>
        <w:t>Ph.D. Program Admissions Committee</w:t>
      </w:r>
      <w:r w:rsidRPr="00A76865">
        <w:rPr>
          <w:rFonts w:ascii="Garamond" w:hAnsi="Garamond"/>
          <w:sz w:val="22"/>
          <w:szCs w:val="22"/>
        </w:rPr>
        <w:t xml:space="preserve"> (2001-2003).</w:t>
      </w:r>
    </w:p>
    <w:p w14:paraId="220FC0A3" w14:textId="77777777" w:rsidR="003E272D" w:rsidRPr="00A76865" w:rsidRDefault="003E272D" w:rsidP="003E272D">
      <w:pPr>
        <w:rPr>
          <w:rFonts w:ascii="Garamond" w:hAnsi="Garamond"/>
          <w:sz w:val="22"/>
          <w:szCs w:val="22"/>
        </w:rPr>
      </w:pPr>
    </w:p>
    <w:p w14:paraId="567E2C16" w14:textId="77777777" w:rsidR="00062EEC" w:rsidRPr="00A76865" w:rsidRDefault="00062EEC" w:rsidP="00062EEC">
      <w:pPr>
        <w:pStyle w:val="BodyText"/>
        <w:tabs>
          <w:tab w:val="left" w:pos="1890"/>
        </w:tabs>
        <w:spacing w:after="120"/>
        <w:ind w:left="1886" w:hanging="1886"/>
        <w:rPr>
          <w:rFonts w:ascii="Garamond" w:hAnsi="Garamond"/>
          <w:b/>
          <w:sz w:val="23"/>
          <w:szCs w:val="23"/>
        </w:rPr>
      </w:pPr>
      <w:r w:rsidRPr="00A76865">
        <w:rPr>
          <w:rFonts w:ascii="Garamond" w:hAnsi="Garamond"/>
          <w:b/>
          <w:sz w:val="23"/>
          <w:szCs w:val="23"/>
        </w:rPr>
        <w:t>Fellowships</w:t>
      </w:r>
    </w:p>
    <w:p w14:paraId="416E305E" w14:textId="146BC08E" w:rsidR="00062EEC" w:rsidRPr="00A76865" w:rsidRDefault="00062EEC" w:rsidP="00062EEC">
      <w:pPr>
        <w:pStyle w:val="BodyTextIndent"/>
        <w:keepLines w:val="0"/>
        <w:ind w:left="0" w:firstLine="0"/>
        <w:rPr>
          <w:rFonts w:ascii="Garamond" w:hAnsi="Garamond"/>
          <w:bCs/>
          <w:sz w:val="22"/>
          <w:szCs w:val="22"/>
        </w:rPr>
      </w:pPr>
      <w:r w:rsidRPr="00A76865">
        <w:rPr>
          <w:rFonts w:ascii="Garamond" w:hAnsi="Garamond"/>
          <w:bCs/>
          <w:sz w:val="22"/>
          <w:szCs w:val="22"/>
        </w:rPr>
        <w:t>Collins Institute</w:t>
      </w:r>
      <w:r w:rsidR="006E6567" w:rsidRPr="00A76865">
        <w:rPr>
          <w:rFonts w:ascii="Garamond" w:hAnsi="Garamond"/>
          <w:bCs/>
          <w:sz w:val="22"/>
          <w:szCs w:val="22"/>
        </w:rPr>
        <w:t xml:space="preserve"> </w:t>
      </w:r>
      <w:r w:rsidR="00805E94" w:rsidRPr="00A76865">
        <w:rPr>
          <w:rFonts w:ascii="Garamond" w:hAnsi="Garamond"/>
          <w:bCs/>
          <w:sz w:val="22"/>
          <w:szCs w:val="22"/>
        </w:rPr>
        <w:t>Research</w:t>
      </w:r>
      <w:r w:rsidR="006E6567" w:rsidRPr="00A76865">
        <w:rPr>
          <w:rFonts w:ascii="Garamond" w:hAnsi="Garamond"/>
          <w:bCs/>
          <w:sz w:val="22"/>
          <w:szCs w:val="22"/>
        </w:rPr>
        <w:t xml:space="preserve"> Fellow</w:t>
      </w:r>
      <w:r w:rsidRPr="00A76865">
        <w:rPr>
          <w:rFonts w:ascii="Garamond" w:hAnsi="Garamond"/>
          <w:bCs/>
          <w:sz w:val="22"/>
          <w:szCs w:val="22"/>
        </w:rPr>
        <w:t>, Florida State University (2007-2014).</w:t>
      </w:r>
    </w:p>
    <w:p w14:paraId="3B4260F6" w14:textId="77777777" w:rsidR="00062EEC" w:rsidRPr="00A76865" w:rsidRDefault="00062EEC" w:rsidP="00062EEC">
      <w:pPr>
        <w:pStyle w:val="BodyTextIndent"/>
        <w:keepLines w:val="0"/>
        <w:ind w:left="0" w:firstLine="0"/>
        <w:rPr>
          <w:rFonts w:ascii="Garamond" w:hAnsi="Garamond"/>
          <w:bCs/>
          <w:sz w:val="22"/>
          <w:szCs w:val="22"/>
        </w:rPr>
      </w:pPr>
      <w:r w:rsidRPr="00A76865">
        <w:rPr>
          <w:rFonts w:ascii="Garamond" w:hAnsi="Garamond"/>
          <w:bCs/>
          <w:sz w:val="22"/>
          <w:szCs w:val="22"/>
        </w:rPr>
        <w:t>Consortium for Economic Opportunity Faculty Fellowship (2001-2002).</w:t>
      </w:r>
    </w:p>
    <w:p w14:paraId="7C8E9CE6" w14:textId="77777777" w:rsidR="00062EEC" w:rsidRPr="00A76865" w:rsidRDefault="00062EEC" w:rsidP="00062EEC">
      <w:pPr>
        <w:rPr>
          <w:rFonts w:ascii="Garamond" w:hAnsi="Garamond"/>
          <w:bCs/>
          <w:sz w:val="22"/>
          <w:szCs w:val="22"/>
        </w:rPr>
      </w:pPr>
      <w:r w:rsidRPr="00A76865">
        <w:rPr>
          <w:rFonts w:ascii="Garamond" w:hAnsi="Garamond"/>
          <w:bCs/>
          <w:sz w:val="22"/>
          <w:szCs w:val="22"/>
        </w:rPr>
        <w:t>Transportation Systems Management Fellowship (1999-2000).</w:t>
      </w:r>
    </w:p>
    <w:p w14:paraId="0626141A" w14:textId="77777777" w:rsidR="00062EEC" w:rsidRPr="00A76865" w:rsidRDefault="00062EEC" w:rsidP="00062EEC">
      <w:pPr>
        <w:pStyle w:val="BodyText"/>
        <w:rPr>
          <w:rFonts w:ascii="Garamond" w:hAnsi="Garamond"/>
          <w:sz w:val="22"/>
          <w:szCs w:val="22"/>
          <w:u w:val="none"/>
        </w:rPr>
      </w:pPr>
      <w:r w:rsidRPr="00A76865">
        <w:rPr>
          <w:rFonts w:ascii="Garamond" w:hAnsi="Garamond"/>
          <w:sz w:val="22"/>
          <w:szCs w:val="22"/>
          <w:u w:val="none"/>
        </w:rPr>
        <w:t>Kentucky League of Cities Fellowship (1996-1997).</w:t>
      </w:r>
    </w:p>
    <w:p w14:paraId="7DDDD653" w14:textId="77777777" w:rsidR="00062EEC" w:rsidRPr="00A76865" w:rsidRDefault="00062EEC" w:rsidP="00062EEC">
      <w:pPr>
        <w:pStyle w:val="BodyText"/>
        <w:rPr>
          <w:rFonts w:ascii="Garamond" w:hAnsi="Garamond"/>
          <w:sz w:val="22"/>
          <w:szCs w:val="22"/>
          <w:u w:val="none"/>
        </w:rPr>
      </w:pPr>
    </w:p>
    <w:p w14:paraId="427426C9" w14:textId="77777777" w:rsidR="00062EEC" w:rsidRPr="00A76865" w:rsidRDefault="00062EEC" w:rsidP="00062EEC">
      <w:pPr>
        <w:keepNext/>
        <w:keepLines/>
        <w:tabs>
          <w:tab w:val="left" w:pos="2016"/>
        </w:tabs>
        <w:spacing w:after="120"/>
        <w:rPr>
          <w:rFonts w:ascii="Garamond" w:hAnsi="Garamond"/>
          <w:sz w:val="23"/>
          <w:szCs w:val="23"/>
          <w:u w:val="single"/>
        </w:rPr>
      </w:pPr>
      <w:r w:rsidRPr="00A76865">
        <w:rPr>
          <w:rFonts w:ascii="Garamond" w:hAnsi="Garamond"/>
          <w:b/>
          <w:sz w:val="23"/>
          <w:szCs w:val="23"/>
          <w:u w:val="single"/>
        </w:rPr>
        <w:t>Honors and Awards</w:t>
      </w:r>
    </w:p>
    <w:p w14:paraId="7D00D7F0" w14:textId="77777777" w:rsidR="00062EEC" w:rsidRPr="00A76865" w:rsidRDefault="00062EEC" w:rsidP="00062EEC">
      <w:pPr>
        <w:pStyle w:val="BodyText"/>
        <w:rPr>
          <w:rFonts w:ascii="Garamond" w:hAnsi="Garamond"/>
          <w:sz w:val="22"/>
          <w:szCs w:val="22"/>
          <w:u w:val="none"/>
        </w:rPr>
      </w:pPr>
      <w:r w:rsidRPr="00A76865">
        <w:rPr>
          <w:rFonts w:ascii="Garamond" w:hAnsi="Garamond"/>
          <w:sz w:val="22"/>
          <w:szCs w:val="22"/>
          <w:u w:val="none"/>
        </w:rPr>
        <w:t>Chester A. Newland Presidential Citation of Merit, American Society for Public Administration, (2011).</w:t>
      </w:r>
    </w:p>
    <w:p w14:paraId="24691A1C" w14:textId="77777777" w:rsidR="00062EEC" w:rsidRPr="00A76865" w:rsidRDefault="00062EEC" w:rsidP="00062EEC">
      <w:pPr>
        <w:pStyle w:val="BodyText"/>
        <w:rPr>
          <w:rFonts w:ascii="Garamond" w:hAnsi="Garamond"/>
          <w:sz w:val="22"/>
          <w:szCs w:val="22"/>
          <w:u w:val="none"/>
        </w:rPr>
      </w:pPr>
      <w:r w:rsidRPr="00A76865">
        <w:rPr>
          <w:rFonts w:ascii="Garamond" w:hAnsi="Garamond"/>
          <w:sz w:val="22"/>
          <w:szCs w:val="22"/>
          <w:u w:val="none"/>
        </w:rPr>
        <w:t xml:space="preserve">Graduate School Research Committee Award, University of Wisconsin-Milwaukee (2002-2003). </w:t>
      </w:r>
    </w:p>
    <w:p w14:paraId="6F1B6AD4" w14:textId="77777777" w:rsidR="00062EEC" w:rsidRPr="00A76865" w:rsidRDefault="00062EEC" w:rsidP="00062EEC">
      <w:pPr>
        <w:pStyle w:val="BodyText"/>
        <w:rPr>
          <w:rFonts w:ascii="Garamond" w:hAnsi="Garamond"/>
          <w:b/>
          <w:sz w:val="22"/>
          <w:szCs w:val="22"/>
        </w:rPr>
      </w:pPr>
      <w:r w:rsidRPr="00A76865">
        <w:rPr>
          <w:rFonts w:ascii="Garamond" w:hAnsi="Garamond"/>
          <w:sz w:val="22"/>
          <w:szCs w:val="22"/>
          <w:u w:val="none"/>
        </w:rPr>
        <w:t>Target of Opportunity Research Award, University of Kentucky (1998-2000).</w:t>
      </w:r>
    </w:p>
    <w:p w14:paraId="0C774426" w14:textId="77777777" w:rsidR="00062EEC" w:rsidRPr="00A76865" w:rsidRDefault="00062EEC" w:rsidP="00062EEC">
      <w:pPr>
        <w:pStyle w:val="Default"/>
        <w:rPr>
          <w:rFonts w:ascii="Garamond" w:hAnsi="Garamond"/>
          <w:b/>
          <w:color w:val="auto"/>
          <w:sz w:val="23"/>
          <w:szCs w:val="23"/>
          <w:u w:val="single"/>
        </w:rPr>
      </w:pPr>
    </w:p>
    <w:p w14:paraId="37D5B05C" w14:textId="1425E2B7" w:rsidR="00785170" w:rsidRPr="00A76865" w:rsidRDefault="00785170" w:rsidP="00785170">
      <w:pPr>
        <w:pStyle w:val="Default"/>
        <w:spacing w:after="120"/>
        <w:rPr>
          <w:rFonts w:ascii="Garamond" w:hAnsi="Garamond"/>
          <w:color w:val="auto"/>
          <w:sz w:val="23"/>
          <w:szCs w:val="23"/>
        </w:rPr>
      </w:pPr>
      <w:r w:rsidRPr="00A76865">
        <w:rPr>
          <w:rFonts w:ascii="Garamond" w:hAnsi="Garamond"/>
          <w:b/>
          <w:color w:val="auto"/>
          <w:sz w:val="23"/>
          <w:szCs w:val="23"/>
          <w:u w:val="single"/>
        </w:rPr>
        <w:t>Volunteer</w:t>
      </w:r>
      <w:r w:rsidR="00130381" w:rsidRPr="00A76865">
        <w:rPr>
          <w:rFonts w:ascii="Garamond" w:hAnsi="Garamond"/>
          <w:b/>
          <w:color w:val="auto"/>
          <w:sz w:val="23"/>
          <w:szCs w:val="23"/>
          <w:u w:val="single"/>
        </w:rPr>
        <w:t xml:space="preserve"> Activities and Positions</w:t>
      </w:r>
    </w:p>
    <w:p w14:paraId="480FBE95" w14:textId="313FFE2C" w:rsidR="003E272D" w:rsidRPr="00A76865" w:rsidRDefault="003E272D" w:rsidP="003E272D">
      <w:pPr>
        <w:pStyle w:val="Default"/>
        <w:spacing w:after="120"/>
        <w:rPr>
          <w:rFonts w:ascii="Garamond" w:hAnsi="Garamond"/>
          <w:b/>
          <w:color w:val="auto"/>
          <w:sz w:val="22"/>
          <w:szCs w:val="22"/>
        </w:rPr>
      </w:pPr>
      <w:r w:rsidRPr="00A76865">
        <w:rPr>
          <w:rFonts w:ascii="Garamond" w:hAnsi="Garamond"/>
          <w:b/>
          <w:color w:val="auto"/>
          <w:sz w:val="22"/>
          <w:szCs w:val="22"/>
        </w:rPr>
        <w:t>Professional</w:t>
      </w:r>
    </w:p>
    <w:p w14:paraId="13257DE0" w14:textId="03FAD025" w:rsidR="003E272D" w:rsidRPr="00A76865" w:rsidRDefault="003E272D" w:rsidP="003E272D">
      <w:pPr>
        <w:pStyle w:val="Default"/>
        <w:rPr>
          <w:rFonts w:ascii="Garamond" w:hAnsi="Garamond"/>
          <w:color w:val="auto"/>
          <w:sz w:val="22"/>
          <w:szCs w:val="22"/>
        </w:rPr>
      </w:pPr>
      <w:r w:rsidRPr="00A76865">
        <w:rPr>
          <w:rFonts w:ascii="Garamond" w:hAnsi="Garamond"/>
          <w:color w:val="auto"/>
          <w:sz w:val="22"/>
          <w:szCs w:val="22"/>
        </w:rPr>
        <w:t>American Accounting Association, Government and Nonprofit Section (GNP).</w:t>
      </w:r>
    </w:p>
    <w:p w14:paraId="205ABAE4" w14:textId="77777777" w:rsidR="003E272D" w:rsidRPr="00A76865" w:rsidRDefault="003E272D" w:rsidP="003E272D">
      <w:pPr>
        <w:pStyle w:val="Default"/>
        <w:rPr>
          <w:rFonts w:ascii="Garamond" w:hAnsi="Garamond"/>
          <w:color w:val="auto"/>
          <w:sz w:val="22"/>
          <w:szCs w:val="22"/>
        </w:rPr>
      </w:pPr>
      <w:r w:rsidRPr="00A76865">
        <w:rPr>
          <w:rFonts w:ascii="Garamond" w:hAnsi="Garamond"/>
          <w:color w:val="auto"/>
          <w:sz w:val="22"/>
          <w:szCs w:val="22"/>
        </w:rPr>
        <w:tab/>
        <w:t>President (2020-2021)</w:t>
      </w:r>
    </w:p>
    <w:p w14:paraId="53C07F5D"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President-Elect (2019-2020)</w:t>
      </w:r>
    </w:p>
    <w:p w14:paraId="1AE2F804" w14:textId="24389C45"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Secretary-Treasurer for the GNP Section (</w:t>
      </w:r>
      <w:r w:rsidR="004942BC">
        <w:rPr>
          <w:rFonts w:ascii="Garamond" w:hAnsi="Garamond"/>
          <w:color w:val="auto"/>
          <w:sz w:val="22"/>
          <w:szCs w:val="22"/>
        </w:rPr>
        <w:t>2018-</w:t>
      </w:r>
      <w:r w:rsidRPr="00A76865">
        <w:rPr>
          <w:rFonts w:ascii="Garamond" w:hAnsi="Garamond"/>
          <w:color w:val="auto"/>
          <w:sz w:val="22"/>
          <w:szCs w:val="22"/>
        </w:rPr>
        <w:t>2019)</w:t>
      </w:r>
    </w:p>
    <w:p w14:paraId="10517424"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AAA Annual Program Chair for the GNP Section (2018)</w:t>
      </w:r>
    </w:p>
    <w:p w14:paraId="1FE155E2"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GNP Midyear Meeting Program Chair (2017).</w:t>
      </w:r>
      <w:r w:rsidRPr="00A76865">
        <w:rPr>
          <w:rFonts w:ascii="Garamond" w:hAnsi="Garamond"/>
          <w:color w:val="auto"/>
          <w:sz w:val="22"/>
          <w:szCs w:val="22"/>
        </w:rPr>
        <w:tab/>
      </w:r>
    </w:p>
    <w:p w14:paraId="22A8798C" w14:textId="77777777" w:rsidR="003E272D" w:rsidRPr="00A76865" w:rsidRDefault="003E272D" w:rsidP="003E272D">
      <w:pPr>
        <w:pStyle w:val="Default"/>
        <w:spacing w:after="120"/>
        <w:ind w:firstLine="720"/>
        <w:rPr>
          <w:rFonts w:ascii="Garamond" w:hAnsi="Garamond"/>
          <w:color w:val="auto"/>
          <w:sz w:val="22"/>
          <w:szCs w:val="22"/>
        </w:rPr>
      </w:pPr>
      <w:r w:rsidRPr="00A76865">
        <w:rPr>
          <w:rFonts w:ascii="Garamond" w:hAnsi="Garamond"/>
          <w:color w:val="auto"/>
          <w:sz w:val="22"/>
          <w:szCs w:val="22"/>
        </w:rPr>
        <w:t>Western Region Representative (2016-2018).</w:t>
      </w:r>
    </w:p>
    <w:p w14:paraId="344BBD69" w14:textId="77777777" w:rsidR="003E272D" w:rsidRPr="00A76865" w:rsidRDefault="003E272D" w:rsidP="003E272D">
      <w:pPr>
        <w:pStyle w:val="Default"/>
        <w:rPr>
          <w:rFonts w:ascii="Garamond" w:hAnsi="Garamond"/>
          <w:color w:val="auto"/>
          <w:sz w:val="22"/>
          <w:szCs w:val="22"/>
        </w:rPr>
      </w:pPr>
      <w:r w:rsidRPr="00A76865">
        <w:rPr>
          <w:rFonts w:ascii="Garamond" w:hAnsi="Garamond"/>
          <w:color w:val="auto"/>
          <w:sz w:val="22"/>
          <w:szCs w:val="22"/>
        </w:rPr>
        <w:t>American Society for Public Administration (ASPA).</w:t>
      </w:r>
    </w:p>
    <w:p w14:paraId="58AE3EE8"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Finance Committee Chair (2010-2011).</w:t>
      </w:r>
    </w:p>
    <w:p w14:paraId="2FB03B59"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Finance Committee Vice-Chair (2009-2010).</w:t>
      </w:r>
    </w:p>
    <w:p w14:paraId="16E1A2D8"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Finance Committee (2009-2013).</w:t>
      </w:r>
    </w:p>
    <w:p w14:paraId="69310651"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Finance Track Co-Chair (2008).</w:t>
      </w:r>
    </w:p>
    <w:p w14:paraId="18CC4711"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Professional Public Management Certification Program Task Force (2011-2015).</w:t>
      </w:r>
    </w:p>
    <w:p w14:paraId="6FCF1164" w14:textId="77777777" w:rsidR="003E272D" w:rsidRPr="00A76865" w:rsidRDefault="003E272D" w:rsidP="003E272D">
      <w:pPr>
        <w:pStyle w:val="Default"/>
        <w:spacing w:after="120"/>
        <w:ind w:firstLine="720"/>
        <w:rPr>
          <w:rFonts w:ascii="Garamond" w:hAnsi="Garamond"/>
          <w:color w:val="auto"/>
          <w:sz w:val="22"/>
          <w:szCs w:val="22"/>
        </w:rPr>
      </w:pPr>
      <w:r w:rsidRPr="00A76865">
        <w:rPr>
          <w:rFonts w:ascii="Garamond" w:hAnsi="Garamond"/>
          <w:color w:val="auto"/>
          <w:sz w:val="22"/>
          <w:szCs w:val="22"/>
        </w:rPr>
        <w:t>Volunteer Compensation Policy Task Force (2010-2011).</w:t>
      </w:r>
      <w:r w:rsidRPr="00A76865">
        <w:rPr>
          <w:rFonts w:ascii="Garamond" w:hAnsi="Garamond"/>
          <w:color w:val="auto"/>
          <w:sz w:val="22"/>
          <w:szCs w:val="22"/>
        </w:rPr>
        <w:tab/>
      </w:r>
    </w:p>
    <w:p w14:paraId="75DB2EB3" w14:textId="77777777" w:rsidR="003E272D" w:rsidRPr="00A76865" w:rsidRDefault="003E272D" w:rsidP="003E272D">
      <w:pPr>
        <w:pStyle w:val="Default"/>
        <w:rPr>
          <w:rFonts w:ascii="Garamond" w:hAnsi="Garamond"/>
          <w:color w:val="auto"/>
          <w:sz w:val="22"/>
          <w:szCs w:val="22"/>
        </w:rPr>
      </w:pPr>
      <w:r w:rsidRPr="00A76865">
        <w:rPr>
          <w:rFonts w:ascii="Garamond" w:hAnsi="Garamond"/>
          <w:color w:val="auto"/>
          <w:sz w:val="22"/>
          <w:szCs w:val="22"/>
        </w:rPr>
        <w:t>ASPA Section on Transportation Policy and Administration – Executive Board Member (2009-2011).</w:t>
      </w:r>
    </w:p>
    <w:p w14:paraId="749B6F27" w14:textId="77777777" w:rsidR="003E272D" w:rsidRPr="00A76865" w:rsidRDefault="003E272D" w:rsidP="003E272D">
      <w:pPr>
        <w:pStyle w:val="Default"/>
        <w:spacing w:after="120"/>
        <w:rPr>
          <w:rFonts w:ascii="Garamond" w:hAnsi="Garamond"/>
          <w:color w:val="auto"/>
          <w:sz w:val="22"/>
          <w:szCs w:val="22"/>
        </w:rPr>
      </w:pPr>
      <w:r w:rsidRPr="00A76865">
        <w:rPr>
          <w:rFonts w:ascii="Garamond" w:hAnsi="Garamond"/>
          <w:color w:val="auto"/>
          <w:sz w:val="22"/>
          <w:szCs w:val="22"/>
        </w:rPr>
        <w:tab/>
        <w:t>Best Paper Committee Chair (2011).</w:t>
      </w:r>
    </w:p>
    <w:p w14:paraId="352E46B3" w14:textId="77777777" w:rsidR="00265A38" w:rsidRPr="00A76865" w:rsidRDefault="00265A38" w:rsidP="00265A38">
      <w:pPr>
        <w:pStyle w:val="Default"/>
        <w:spacing w:after="120"/>
        <w:rPr>
          <w:rFonts w:ascii="Garamond" w:hAnsi="Garamond"/>
          <w:b/>
          <w:color w:val="auto"/>
          <w:sz w:val="22"/>
          <w:szCs w:val="22"/>
        </w:rPr>
      </w:pPr>
      <w:r w:rsidRPr="00A76865">
        <w:rPr>
          <w:rFonts w:ascii="Garamond" w:hAnsi="Garamond"/>
          <w:b/>
          <w:color w:val="auto"/>
          <w:sz w:val="22"/>
          <w:szCs w:val="22"/>
        </w:rPr>
        <w:lastRenderedPageBreak/>
        <w:t>Professional (cont.)</w:t>
      </w:r>
    </w:p>
    <w:p w14:paraId="5A93C931" w14:textId="77777777" w:rsidR="003E272D" w:rsidRPr="00A76865" w:rsidRDefault="003E272D" w:rsidP="003E272D">
      <w:pPr>
        <w:pStyle w:val="Default"/>
        <w:rPr>
          <w:rFonts w:ascii="Garamond" w:hAnsi="Garamond"/>
          <w:color w:val="auto"/>
          <w:sz w:val="22"/>
          <w:szCs w:val="22"/>
        </w:rPr>
      </w:pPr>
      <w:r w:rsidRPr="00A76865">
        <w:rPr>
          <w:rFonts w:ascii="Garamond" w:hAnsi="Garamond"/>
          <w:color w:val="auto"/>
          <w:sz w:val="22"/>
          <w:szCs w:val="22"/>
        </w:rPr>
        <w:t xml:space="preserve">American Taxation Association (ATA) </w:t>
      </w:r>
    </w:p>
    <w:p w14:paraId="729A44F3"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Annual Program Committee Member (2010-2011).</w:t>
      </w:r>
    </w:p>
    <w:p w14:paraId="23540A8D" w14:textId="77777777" w:rsidR="003E272D" w:rsidRPr="00A76865" w:rsidRDefault="003E272D" w:rsidP="003E272D">
      <w:pPr>
        <w:ind w:firstLine="720"/>
        <w:rPr>
          <w:rFonts w:ascii="Garamond" w:hAnsi="Garamond"/>
          <w:sz w:val="22"/>
          <w:szCs w:val="22"/>
        </w:rPr>
      </w:pPr>
      <w:r w:rsidRPr="00A76865">
        <w:rPr>
          <w:rFonts w:ascii="Garamond" w:hAnsi="Garamond"/>
          <w:sz w:val="22"/>
          <w:szCs w:val="22"/>
        </w:rPr>
        <w:t xml:space="preserve">Flow-through Entities Tax Policy Committee Member (2004-2006). </w:t>
      </w:r>
    </w:p>
    <w:p w14:paraId="6A2588D4"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 xml:space="preserve">Research Resources and Methodologies Committee Member (2004-2006, 2010-2012). </w:t>
      </w:r>
    </w:p>
    <w:p w14:paraId="3CFF2367" w14:textId="77777777" w:rsidR="003E272D" w:rsidRPr="00A76865" w:rsidRDefault="003E272D" w:rsidP="003E272D">
      <w:pPr>
        <w:pStyle w:val="Default"/>
        <w:spacing w:after="120"/>
        <w:ind w:firstLine="720"/>
        <w:rPr>
          <w:rFonts w:ascii="Garamond" w:hAnsi="Garamond"/>
          <w:color w:val="auto"/>
          <w:sz w:val="22"/>
          <w:szCs w:val="22"/>
        </w:rPr>
      </w:pPr>
      <w:r w:rsidRPr="00A76865">
        <w:rPr>
          <w:rFonts w:ascii="Garamond" w:hAnsi="Garamond"/>
          <w:color w:val="auto"/>
          <w:sz w:val="22"/>
          <w:szCs w:val="22"/>
        </w:rPr>
        <w:t>Tax Manuscript Awards Committee Member (2011-2012).</w:t>
      </w:r>
    </w:p>
    <w:p w14:paraId="22FDFFF6" w14:textId="77777777" w:rsidR="003E272D" w:rsidRPr="00A76865" w:rsidRDefault="003E272D" w:rsidP="003E272D">
      <w:pPr>
        <w:pStyle w:val="Default"/>
        <w:rPr>
          <w:rFonts w:ascii="Garamond" w:hAnsi="Garamond"/>
          <w:color w:val="auto"/>
          <w:sz w:val="22"/>
          <w:szCs w:val="22"/>
        </w:rPr>
      </w:pPr>
      <w:r w:rsidRPr="00A76865">
        <w:rPr>
          <w:rFonts w:ascii="Garamond" w:hAnsi="Garamond"/>
          <w:color w:val="auto"/>
          <w:sz w:val="22"/>
          <w:szCs w:val="22"/>
        </w:rPr>
        <w:t>Association for Budgeting and Financial Management (ABFM)</w:t>
      </w:r>
    </w:p>
    <w:p w14:paraId="0551362B"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Chair (2007-2008).</w:t>
      </w:r>
    </w:p>
    <w:p w14:paraId="1797D322"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 xml:space="preserve">Chair-elect and Conference Coordinator (2006-2007). </w:t>
      </w:r>
    </w:p>
    <w:p w14:paraId="368B8C14"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 xml:space="preserve">Vice-Chair (2004-2005). </w:t>
      </w:r>
    </w:p>
    <w:p w14:paraId="2289B51B" w14:textId="77777777" w:rsidR="003E272D" w:rsidRPr="00A76865" w:rsidRDefault="003E272D" w:rsidP="003E272D">
      <w:pPr>
        <w:pStyle w:val="Default"/>
        <w:spacing w:after="120"/>
        <w:ind w:firstLine="720"/>
        <w:rPr>
          <w:rFonts w:ascii="Garamond" w:hAnsi="Garamond"/>
          <w:color w:val="auto"/>
          <w:sz w:val="22"/>
          <w:szCs w:val="22"/>
        </w:rPr>
      </w:pPr>
      <w:r w:rsidRPr="00A76865">
        <w:rPr>
          <w:rFonts w:ascii="Garamond" w:hAnsi="Garamond"/>
          <w:color w:val="auto"/>
          <w:sz w:val="22"/>
          <w:szCs w:val="22"/>
        </w:rPr>
        <w:t xml:space="preserve">Treasurer and Conference Coordinator (1999-2003). </w:t>
      </w:r>
    </w:p>
    <w:p w14:paraId="17F59E7C" w14:textId="77777777" w:rsidR="003E272D" w:rsidRPr="00A76865" w:rsidRDefault="003E272D" w:rsidP="003E272D">
      <w:pPr>
        <w:pStyle w:val="Default"/>
        <w:spacing w:after="120"/>
        <w:rPr>
          <w:rFonts w:ascii="Garamond" w:hAnsi="Garamond"/>
          <w:color w:val="auto"/>
          <w:sz w:val="22"/>
          <w:szCs w:val="22"/>
        </w:rPr>
      </w:pPr>
      <w:r w:rsidRPr="00A76865">
        <w:rPr>
          <w:rFonts w:ascii="Garamond" w:hAnsi="Garamond"/>
          <w:color w:val="auto"/>
          <w:sz w:val="22"/>
          <w:szCs w:val="22"/>
        </w:rPr>
        <w:t>Association for Public Policy Analysis and Management, Salary Survey Steering Committee (2006-2007).</w:t>
      </w:r>
    </w:p>
    <w:p w14:paraId="44CDAE13" w14:textId="77777777" w:rsidR="003E272D" w:rsidRPr="00A76865" w:rsidRDefault="003E272D" w:rsidP="003E272D">
      <w:pPr>
        <w:pStyle w:val="Default"/>
        <w:spacing w:after="80"/>
        <w:rPr>
          <w:rFonts w:ascii="Garamond" w:hAnsi="Garamond"/>
          <w:color w:val="auto"/>
          <w:sz w:val="22"/>
          <w:szCs w:val="22"/>
        </w:rPr>
      </w:pPr>
      <w:r w:rsidRPr="00A76865">
        <w:rPr>
          <w:rFonts w:ascii="Garamond" w:hAnsi="Garamond"/>
          <w:color w:val="auto"/>
          <w:sz w:val="22"/>
          <w:szCs w:val="22"/>
        </w:rPr>
        <w:t xml:space="preserve">Academic Conference Program Sessions (Chair, Moderator, or Discussant). </w:t>
      </w:r>
    </w:p>
    <w:p w14:paraId="219BDD21"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American Accounting Association (2006-current).</w:t>
      </w:r>
    </w:p>
    <w:p w14:paraId="737F06BD"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American Tax Association (2010-current).</w:t>
      </w:r>
    </w:p>
    <w:p w14:paraId="6B327300"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Government and Nonprofit Section (2009-current).</w:t>
      </w:r>
    </w:p>
    <w:p w14:paraId="0972A809"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Association for Public Policy Analysis and Management (2010-current).</w:t>
      </w:r>
    </w:p>
    <w:p w14:paraId="6F67260E"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Midwest Public Affairs Conference, Founding Member (2013-2018).</w:t>
      </w:r>
    </w:p>
    <w:p w14:paraId="632BD527"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American Society for Public Administration, Local Finance Track Co-Chair (2008-2009).</w:t>
      </w:r>
    </w:p>
    <w:p w14:paraId="239D32EE"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 xml:space="preserve">Association for Budgeting and Financial Management Conferences (2000-2008). </w:t>
      </w:r>
    </w:p>
    <w:p w14:paraId="60B78E4E"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 xml:space="preserve">Southeastern Conference on Public Administration (2003, 2006, 2007). </w:t>
      </w:r>
    </w:p>
    <w:p w14:paraId="7CDB28DD" w14:textId="6E9B4CFE" w:rsidR="003E272D" w:rsidRPr="00A76865" w:rsidRDefault="003E272D" w:rsidP="003E272D">
      <w:pPr>
        <w:pStyle w:val="Default"/>
        <w:spacing w:after="120"/>
        <w:ind w:firstLine="720"/>
        <w:rPr>
          <w:rFonts w:ascii="Garamond" w:hAnsi="Garamond"/>
          <w:color w:val="auto"/>
          <w:sz w:val="22"/>
          <w:szCs w:val="22"/>
        </w:rPr>
      </w:pPr>
      <w:r w:rsidRPr="00A76865">
        <w:rPr>
          <w:rFonts w:ascii="Garamond" w:hAnsi="Garamond"/>
          <w:color w:val="auto"/>
          <w:sz w:val="22"/>
          <w:szCs w:val="22"/>
        </w:rPr>
        <w:t>Midwest Political Science Association (2003</w:t>
      </w:r>
      <w:r w:rsidR="00130381" w:rsidRPr="00A76865">
        <w:rPr>
          <w:rFonts w:ascii="Garamond" w:hAnsi="Garamond"/>
          <w:color w:val="auto"/>
          <w:sz w:val="22"/>
          <w:szCs w:val="22"/>
        </w:rPr>
        <w:t>, 2021</w:t>
      </w:r>
      <w:r w:rsidRPr="00A76865">
        <w:rPr>
          <w:rFonts w:ascii="Garamond" w:hAnsi="Garamond"/>
          <w:color w:val="auto"/>
          <w:sz w:val="22"/>
          <w:szCs w:val="22"/>
        </w:rPr>
        <w:t xml:space="preserve">). </w:t>
      </w:r>
    </w:p>
    <w:p w14:paraId="7EBBA104" w14:textId="5E5D9870" w:rsidR="003E272D" w:rsidRPr="00A76865" w:rsidRDefault="003E272D" w:rsidP="003E272D">
      <w:pPr>
        <w:spacing w:after="120"/>
        <w:rPr>
          <w:rFonts w:ascii="Garamond" w:hAnsi="Garamond"/>
          <w:sz w:val="22"/>
          <w:szCs w:val="22"/>
        </w:rPr>
      </w:pPr>
      <w:r w:rsidRPr="00A76865">
        <w:rPr>
          <w:rFonts w:ascii="Garamond" w:hAnsi="Garamond"/>
          <w:sz w:val="22"/>
          <w:szCs w:val="22"/>
        </w:rPr>
        <w:t>Cambridge Business Publishers- Audit Case Studies</w:t>
      </w:r>
      <w:r w:rsidR="007F36D8" w:rsidRPr="00A76865">
        <w:rPr>
          <w:rFonts w:ascii="Garamond" w:hAnsi="Garamond"/>
          <w:sz w:val="22"/>
          <w:szCs w:val="22"/>
        </w:rPr>
        <w:t xml:space="preserve"> – </w:t>
      </w:r>
      <w:r w:rsidRPr="00A76865">
        <w:rPr>
          <w:rFonts w:ascii="Garamond" w:hAnsi="Garamond"/>
          <w:sz w:val="22"/>
          <w:szCs w:val="22"/>
        </w:rPr>
        <w:t>Reviewer (2015-current).</w:t>
      </w:r>
    </w:p>
    <w:p w14:paraId="7F1D04AB" w14:textId="77777777" w:rsidR="003E272D" w:rsidRPr="00A76865" w:rsidRDefault="003E272D" w:rsidP="003E272D">
      <w:pPr>
        <w:spacing w:after="120"/>
        <w:rPr>
          <w:rFonts w:ascii="Garamond" w:hAnsi="Garamond"/>
          <w:sz w:val="22"/>
          <w:szCs w:val="22"/>
        </w:rPr>
      </w:pPr>
      <w:r w:rsidRPr="00A76865">
        <w:rPr>
          <w:rFonts w:ascii="Garamond" w:hAnsi="Garamond"/>
          <w:sz w:val="22"/>
          <w:szCs w:val="22"/>
        </w:rPr>
        <w:t>Flat World Knowledge Publications- Business Statistics – Reviewer (2011-2012).</w:t>
      </w:r>
    </w:p>
    <w:p w14:paraId="17491BD2" w14:textId="77777777" w:rsidR="003E272D" w:rsidRPr="00A76865" w:rsidRDefault="003E272D" w:rsidP="003E272D">
      <w:pPr>
        <w:pStyle w:val="Default"/>
        <w:rPr>
          <w:rFonts w:ascii="Garamond" w:hAnsi="Garamond"/>
          <w:color w:val="auto"/>
          <w:sz w:val="22"/>
          <w:szCs w:val="22"/>
        </w:rPr>
      </w:pPr>
      <w:r w:rsidRPr="00A76865">
        <w:rPr>
          <w:rFonts w:ascii="Garamond" w:hAnsi="Garamond"/>
          <w:color w:val="auto"/>
          <w:sz w:val="22"/>
          <w:szCs w:val="22"/>
        </w:rPr>
        <w:t xml:space="preserve">National Academies, Transportation Research Board </w:t>
      </w:r>
    </w:p>
    <w:p w14:paraId="6ABCF8F7" w14:textId="47ADE3E4"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Traffic Law Enforcement (2005-2017).</w:t>
      </w:r>
    </w:p>
    <w:p w14:paraId="6EA805FA" w14:textId="7DC58033" w:rsidR="003E272D" w:rsidRPr="00A76865" w:rsidRDefault="003E272D" w:rsidP="003E272D">
      <w:pPr>
        <w:pStyle w:val="Default"/>
        <w:spacing w:after="120"/>
        <w:ind w:left="720"/>
        <w:rPr>
          <w:rFonts w:ascii="Garamond" w:hAnsi="Garamond"/>
          <w:color w:val="auto"/>
          <w:sz w:val="22"/>
          <w:szCs w:val="22"/>
        </w:rPr>
      </w:pPr>
      <w:r w:rsidRPr="00A76865">
        <w:rPr>
          <w:rFonts w:ascii="Garamond" w:hAnsi="Garamond"/>
          <w:color w:val="auto"/>
          <w:sz w:val="22"/>
          <w:szCs w:val="22"/>
        </w:rPr>
        <w:t>Task Force on Mastering the Management of Transportation Research and Training Program (2015-</w:t>
      </w:r>
      <w:r w:rsidR="007F36D8" w:rsidRPr="00A76865">
        <w:rPr>
          <w:rFonts w:ascii="Garamond" w:hAnsi="Garamond"/>
          <w:color w:val="auto"/>
          <w:sz w:val="22"/>
          <w:szCs w:val="22"/>
        </w:rPr>
        <w:t>2</w:t>
      </w:r>
      <w:r w:rsidRPr="00A76865">
        <w:rPr>
          <w:rFonts w:ascii="Garamond" w:hAnsi="Garamond"/>
          <w:color w:val="auto"/>
          <w:sz w:val="22"/>
          <w:szCs w:val="22"/>
        </w:rPr>
        <w:t>017).</w:t>
      </w:r>
    </w:p>
    <w:p w14:paraId="3EFA3764" w14:textId="77777777" w:rsidR="003E272D" w:rsidRPr="00A76865" w:rsidRDefault="003E272D" w:rsidP="003E272D">
      <w:pPr>
        <w:rPr>
          <w:rFonts w:ascii="Garamond" w:hAnsi="Garamond"/>
          <w:sz w:val="22"/>
          <w:szCs w:val="22"/>
        </w:rPr>
      </w:pPr>
      <w:r w:rsidRPr="00A76865">
        <w:rPr>
          <w:rFonts w:ascii="Garamond" w:hAnsi="Garamond"/>
          <w:sz w:val="22"/>
          <w:szCs w:val="22"/>
        </w:rPr>
        <w:t>Public Financial Publications, Inc. – Board of Directors</w:t>
      </w:r>
    </w:p>
    <w:p w14:paraId="202BBCA4" w14:textId="77777777" w:rsidR="003E272D" w:rsidRPr="00A76865" w:rsidRDefault="003E272D" w:rsidP="003E272D">
      <w:pPr>
        <w:ind w:firstLine="720"/>
        <w:rPr>
          <w:rFonts w:ascii="Garamond" w:hAnsi="Garamond"/>
          <w:sz w:val="22"/>
          <w:szCs w:val="22"/>
        </w:rPr>
      </w:pPr>
      <w:r w:rsidRPr="00A76865">
        <w:rPr>
          <w:rFonts w:ascii="Garamond" w:hAnsi="Garamond"/>
          <w:sz w:val="22"/>
          <w:szCs w:val="22"/>
        </w:rPr>
        <w:t>Treasurer (2004-current).</w:t>
      </w:r>
    </w:p>
    <w:p w14:paraId="48F093BA" w14:textId="77777777" w:rsidR="003E272D" w:rsidRPr="00A76865" w:rsidRDefault="003E272D" w:rsidP="003E272D">
      <w:pPr>
        <w:ind w:firstLine="720"/>
        <w:rPr>
          <w:rFonts w:ascii="Garamond" w:hAnsi="Garamond"/>
          <w:sz w:val="22"/>
          <w:szCs w:val="22"/>
        </w:rPr>
      </w:pPr>
      <w:r w:rsidRPr="00A76865">
        <w:rPr>
          <w:rFonts w:ascii="Garamond" w:hAnsi="Garamond"/>
          <w:sz w:val="22"/>
          <w:szCs w:val="22"/>
        </w:rPr>
        <w:t>ABFM Representative (2004-2008).</w:t>
      </w:r>
    </w:p>
    <w:p w14:paraId="50603098" w14:textId="77777777" w:rsidR="003E272D" w:rsidRPr="00A76865" w:rsidRDefault="003E272D" w:rsidP="003E272D">
      <w:pPr>
        <w:spacing w:after="120"/>
        <w:ind w:firstLine="720"/>
        <w:rPr>
          <w:rFonts w:ascii="Garamond" w:hAnsi="Garamond"/>
          <w:sz w:val="22"/>
          <w:szCs w:val="22"/>
        </w:rPr>
      </w:pPr>
      <w:r w:rsidRPr="00A76865">
        <w:rPr>
          <w:rFonts w:ascii="Garamond" w:hAnsi="Garamond"/>
          <w:sz w:val="22"/>
          <w:szCs w:val="22"/>
        </w:rPr>
        <w:t>Public Member (2008-current).</w:t>
      </w:r>
    </w:p>
    <w:p w14:paraId="153511E3" w14:textId="77777777" w:rsidR="003E272D" w:rsidRPr="00A76865" w:rsidRDefault="003E272D" w:rsidP="003E272D">
      <w:pPr>
        <w:pStyle w:val="Default"/>
        <w:spacing w:after="120"/>
        <w:rPr>
          <w:rFonts w:ascii="Garamond" w:hAnsi="Garamond"/>
          <w:color w:val="auto"/>
          <w:sz w:val="22"/>
          <w:szCs w:val="22"/>
        </w:rPr>
      </w:pPr>
      <w:r w:rsidRPr="00A76865">
        <w:rPr>
          <w:rFonts w:ascii="Garamond" w:hAnsi="Garamond"/>
          <w:color w:val="auto"/>
          <w:sz w:val="22"/>
          <w:szCs w:val="22"/>
        </w:rPr>
        <w:t>SAGE Publications - Research Methods, Statistics, and Evaluation – Reviewer (2010-current).</w:t>
      </w:r>
    </w:p>
    <w:p w14:paraId="2FFBDCB3" w14:textId="77777777" w:rsidR="003E272D" w:rsidRPr="00A76865" w:rsidRDefault="003E272D" w:rsidP="003E272D">
      <w:pPr>
        <w:pStyle w:val="Default"/>
        <w:rPr>
          <w:rFonts w:ascii="Garamond" w:hAnsi="Garamond"/>
          <w:color w:val="auto"/>
          <w:sz w:val="22"/>
          <w:szCs w:val="22"/>
        </w:rPr>
      </w:pPr>
      <w:r w:rsidRPr="00A76865">
        <w:rPr>
          <w:rFonts w:ascii="Garamond" w:hAnsi="Garamond"/>
          <w:color w:val="auto"/>
          <w:sz w:val="22"/>
          <w:szCs w:val="22"/>
        </w:rPr>
        <w:t>Res Publica Student Organization Member (1996-2000), President (1997-1998).</w:t>
      </w:r>
    </w:p>
    <w:p w14:paraId="6C4E9172" w14:textId="77777777" w:rsidR="003E272D" w:rsidRPr="00A76865" w:rsidRDefault="003E272D" w:rsidP="003E272D">
      <w:pPr>
        <w:pStyle w:val="Default"/>
        <w:rPr>
          <w:rFonts w:ascii="Garamond" w:hAnsi="Garamond"/>
          <w:color w:val="auto"/>
          <w:sz w:val="22"/>
          <w:szCs w:val="22"/>
        </w:rPr>
      </w:pPr>
    </w:p>
    <w:p w14:paraId="1D2EBB20" w14:textId="1F86AB8A" w:rsidR="003E272D" w:rsidRPr="00A76865" w:rsidRDefault="003E272D" w:rsidP="003E272D">
      <w:pPr>
        <w:pStyle w:val="Default"/>
        <w:spacing w:after="120"/>
        <w:rPr>
          <w:rFonts w:ascii="Garamond" w:hAnsi="Garamond"/>
          <w:color w:val="auto"/>
          <w:sz w:val="22"/>
          <w:szCs w:val="22"/>
        </w:rPr>
      </w:pPr>
      <w:r w:rsidRPr="00A76865">
        <w:rPr>
          <w:rFonts w:ascii="Garamond" w:hAnsi="Garamond"/>
          <w:b/>
          <w:color w:val="auto"/>
          <w:sz w:val="22"/>
          <w:szCs w:val="22"/>
        </w:rPr>
        <w:t>Community</w:t>
      </w:r>
    </w:p>
    <w:p w14:paraId="24CD8614" w14:textId="77777777" w:rsidR="003E272D" w:rsidRPr="00A76865" w:rsidRDefault="003E272D" w:rsidP="003E272D">
      <w:pPr>
        <w:pStyle w:val="Default"/>
        <w:spacing w:after="80"/>
        <w:rPr>
          <w:rFonts w:ascii="Garamond" w:hAnsi="Garamond"/>
          <w:color w:val="auto"/>
          <w:sz w:val="22"/>
          <w:szCs w:val="22"/>
        </w:rPr>
      </w:pPr>
      <w:r w:rsidRPr="00A76865">
        <w:rPr>
          <w:rFonts w:ascii="Garamond" w:hAnsi="Garamond"/>
          <w:color w:val="auto"/>
          <w:sz w:val="22"/>
          <w:szCs w:val="22"/>
        </w:rPr>
        <w:t>American Civil Liberties Union of Florida, Consultant and expert witness in drivers licensing suspensions, 2015-current.</w:t>
      </w:r>
    </w:p>
    <w:p w14:paraId="7B9D83BB" w14:textId="77777777" w:rsidR="003E272D" w:rsidRPr="00A76865" w:rsidRDefault="003E272D" w:rsidP="003E272D">
      <w:pPr>
        <w:pStyle w:val="Default"/>
        <w:spacing w:after="80"/>
        <w:rPr>
          <w:rFonts w:ascii="Garamond" w:hAnsi="Garamond"/>
          <w:color w:val="auto"/>
          <w:sz w:val="22"/>
          <w:szCs w:val="22"/>
        </w:rPr>
      </w:pPr>
      <w:r w:rsidRPr="00A76865">
        <w:rPr>
          <w:rFonts w:ascii="Garamond" w:hAnsi="Garamond"/>
          <w:color w:val="auto"/>
          <w:sz w:val="22"/>
          <w:szCs w:val="22"/>
        </w:rPr>
        <w:t>American Civil Liberties Union of Virginia, Consultant and expert witness in drivers licensing suspensions, 2015-current.</w:t>
      </w:r>
    </w:p>
    <w:p w14:paraId="64D38E4C" w14:textId="77777777" w:rsidR="003E272D" w:rsidRPr="00A76865" w:rsidRDefault="003E272D" w:rsidP="003E272D">
      <w:pPr>
        <w:pStyle w:val="Default"/>
        <w:spacing w:after="80"/>
        <w:rPr>
          <w:rFonts w:ascii="Garamond" w:hAnsi="Garamond"/>
          <w:color w:val="auto"/>
          <w:sz w:val="22"/>
          <w:szCs w:val="22"/>
        </w:rPr>
      </w:pPr>
      <w:r w:rsidRPr="00A76865">
        <w:rPr>
          <w:rFonts w:ascii="Garamond" w:hAnsi="Garamond"/>
          <w:color w:val="auto"/>
          <w:sz w:val="22"/>
          <w:szCs w:val="22"/>
        </w:rPr>
        <w:t xml:space="preserve">Blue Ribbon Commission on Fulton County Governance, Chairman – Commission charged with assessing Fulton County, GA governance, 2005. </w:t>
      </w:r>
    </w:p>
    <w:p w14:paraId="2306F312" w14:textId="77777777" w:rsidR="003E272D" w:rsidRPr="00A76865" w:rsidRDefault="003E272D" w:rsidP="003E272D">
      <w:pPr>
        <w:pStyle w:val="Default"/>
        <w:spacing w:after="80"/>
        <w:rPr>
          <w:rFonts w:ascii="Garamond" w:hAnsi="Garamond"/>
          <w:color w:val="auto"/>
          <w:sz w:val="22"/>
          <w:szCs w:val="22"/>
        </w:rPr>
      </w:pPr>
      <w:r w:rsidRPr="00A76865">
        <w:rPr>
          <w:rFonts w:ascii="Garamond" w:hAnsi="Garamond"/>
          <w:color w:val="auto"/>
          <w:sz w:val="22"/>
          <w:szCs w:val="22"/>
        </w:rPr>
        <w:t>Bryan Cave, LLP. Consultant and expert witness in firm liability in driver's license suspensions and restrictions, 2014-current.</w:t>
      </w:r>
    </w:p>
    <w:p w14:paraId="5CA7BDDF" w14:textId="77777777" w:rsidR="003E272D" w:rsidRPr="00A76865" w:rsidRDefault="003E272D" w:rsidP="003E272D">
      <w:pPr>
        <w:pStyle w:val="Default"/>
        <w:spacing w:after="80"/>
        <w:rPr>
          <w:rFonts w:ascii="Garamond" w:hAnsi="Garamond"/>
          <w:color w:val="auto"/>
          <w:sz w:val="22"/>
          <w:szCs w:val="22"/>
        </w:rPr>
      </w:pPr>
      <w:r w:rsidRPr="00A76865">
        <w:rPr>
          <w:rFonts w:ascii="Garamond" w:hAnsi="Garamond"/>
          <w:color w:val="auto"/>
          <w:sz w:val="22"/>
          <w:szCs w:val="22"/>
        </w:rPr>
        <w:t>Chattahoochee Hill Country Conservancy, Palmetto, GA, Advisor, 2005-2007.</w:t>
      </w:r>
    </w:p>
    <w:p w14:paraId="34D7D689" w14:textId="77777777" w:rsidR="00785170" w:rsidRPr="00A76865" w:rsidRDefault="00785170" w:rsidP="00785170">
      <w:pPr>
        <w:pStyle w:val="Default"/>
        <w:spacing w:after="80"/>
        <w:rPr>
          <w:rFonts w:ascii="Garamond" w:hAnsi="Garamond"/>
          <w:color w:val="auto"/>
          <w:sz w:val="22"/>
          <w:szCs w:val="22"/>
        </w:rPr>
      </w:pPr>
      <w:r w:rsidRPr="00A76865">
        <w:rPr>
          <w:rFonts w:ascii="Garamond" w:hAnsi="Garamond"/>
          <w:color w:val="auto"/>
          <w:sz w:val="22"/>
          <w:szCs w:val="22"/>
        </w:rPr>
        <w:t xml:space="preserve">City of Chattahoochee Hill Country, Advisor, 2007-2008. </w:t>
      </w:r>
    </w:p>
    <w:p w14:paraId="6AD766A6" w14:textId="77777777" w:rsidR="00265A38" w:rsidRPr="00A76865" w:rsidRDefault="00265A38" w:rsidP="00265A38">
      <w:pPr>
        <w:pStyle w:val="Default"/>
        <w:spacing w:after="120"/>
        <w:rPr>
          <w:rFonts w:ascii="Garamond" w:hAnsi="Garamond"/>
          <w:color w:val="auto"/>
          <w:sz w:val="22"/>
          <w:szCs w:val="22"/>
        </w:rPr>
      </w:pPr>
      <w:r w:rsidRPr="00A76865">
        <w:rPr>
          <w:rFonts w:ascii="Garamond" w:hAnsi="Garamond"/>
          <w:b/>
          <w:color w:val="auto"/>
          <w:sz w:val="22"/>
          <w:szCs w:val="22"/>
        </w:rPr>
        <w:lastRenderedPageBreak/>
        <w:t>Community (cont.)</w:t>
      </w:r>
    </w:p>
    <w:p w14:paraId="76166A69" w14:textId="574E0F20" w:rsidR="003E272D" w:rsidRPr="00A76865" w:rsidRDefault="003E272D" w:rsidP="003E272D">
      <w:pPr>
        <w:pStyle w:val="Default"/>
        <w:rPr>
          <w:rFonts w:ascii="Garamond" w:hAnsi="Garamond"/>
          <w:color w:val="auto"/>
          <w:sz w:val="22"/>
          <w:szCs w:val="22"/>
        </w:rPr>
      </w:pPr>
      <w:r w:rsidRPr="00A76865">
        <w:rPr>
          <w:rFonts w:ascii="Garamond" w:hAnsi="Garamond"/>
          <w:color w:val="auto"/>
          <w:sz w:val="22"/>
          <w:szCs w:val="22"/>
        </w:rPr>
        <w:t xml:space="preserve">Children's Restoration Network, Roswell, GA, Homeless Women and Children's Nonprofit Charity </w:t>
      </w:r>
    </w:p>
    <w:p w14:paraId="54FD3A4D"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Board Chairman, 2007-2008.</w:t>
      </w:r>
    </w:p>
    <w:p w14:paraId="11B27511"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Executive Board Member, 2005-2010.</w:t>
      </w:r>
    </w:p>
    <w:p w14:paraId="0641BF88" w14:textId="38711A8F" w:rsidR="003E272D" w:rsidRPr="00A76865" w:rsidRDefault="003E272D" w:rsidP="003E272D">
      <w:pPr>
        <w:pStyle w:val="Default"/>
        <w:spacing w:after="120"/>
        <w:ind w:firstLine="720"/>
        <w:rPr>
          <w:rFonts w:ascii="Garamond" w:hAnsi="Garamond"/>
          <w:color w:val="auto"/>
          <w:sz w:val="22"/>
          <w:szCs w:val="22"/>
        </w:rPr>
      </w:pPr>
      <w:r w:rsidRPr="00A76865">
        <w:rPr>
          <w:rFonts w:ascii="Garamond" w:hAnsi="Garamond"/>
          <w:color w:val="auto"/>
          <w:sz w:val="22"/>
          <w:szCs w:val="22"/>
        </w:rPr>
        <w:t xml:space="preserve">Treasurer, 2005-2007. </w:t>
      </w:r>
    </w:p>
    <w:p w14:paraId="5428E6A2" w14:textId="77777777" w:rsidR="003E272D" w:rsidRPr="00A76865" w:rsidRDefault="003E272D" w:rsidP="003E272D">
      <w:pPr>
        <w:pStyle w:val="Default"/>
        <w:spacing w:after="80"/>
        <w:rPr>
          <w:rFonts w:ascii="Garamond" w:hAnsi="Garamond"/>
          <w:color w:val="auto"/>
          <w:sz w:val="22"/>
          <w:szCs w:val="22"/>
        </w:rPr>
      </w:pPr>
      <w:r w:rsidRPr="00A76865">
        <w:rPr>
          <w:rFonts w:ascii="Garamond" w:hAnsi="Garamond"/>
          <w:color w:val="auto"/>
          <w:sz w:val="22"/>
          <w:szCs w:val="22"/>
        </w:rPr>
        <w:t>Department of the Navy, Installation-Training Readiness Aligned Investments (I-TRAIN), Executive Team Member and Advisor, 2015-2019.</w:t>
      </w:r>
    </w:p>
    <w:p w14:paraId="4024C3D2" w14:textId="77777777" w:rsidR="003E272D" w:rsidRPr="00A76865" w:rsidRDefault="003E272D" w:rsidP="003E272D">
      <w:pPr>
        <w:pStyle w:val="Default"/>
        <w:spacing w:after="80"/>
        <w:rPr>
          <w:rFonts w:ascii="Garamond" w:hAnsi="Garamond"/>
          <w:color w:val="auto"/>
          <w:sz w:val="22"/>
          <w:szCs w:val="22"/>
        </w:rPr>
      </w:pPr>
      <w:r w:rsidRPr="00A76865">
        <w:rPr>
          <w:rFonts w:ascii="Garamond" w:hAnsi="Garamond"/>
          <w:color w:val="auto"/>
          <w:sz w:val="22"/>
          <w:szCs w:val="22"/>
        </w:rPr>
        <w:t>Equal Justice Under the Law, Consultant and expert witness in drivers licensing suspensions, 2015-current.</w:t>
      </w:r>
    </w:p>
    <w:p w14:paraId="5D792980" w14:textId="77777777" w:rsidR="003E272D" w:rsidRPr="00A76865" w:rsidRDefault="003E272D" w:rsidP="003E272D">
      <w:pPr>
        <w:pStyle w:val="Default"/>
        <w:spacing w:after="80"/>
        <w:rPr>
          <w:rFonts w:ascii="Garamond" w:hAnsi="Garamond"/>
          <w:color w:val="auto"/>
          <w:sz w:val="22"/>
          <w:szCs w:val="22"/>
        </w:rPr>
      </w:pPr>
      <w:r w:rsidRPr="00A76865">
        <w:rPr>
          <w:rFonts w:ascii="Garamond" w:hAnsi="Garamond"/>
          <w:color w:val="auto"/>
          <w:sz w:val="22"/>
          <w:szCs w:val="22"/>
        </w:rPr>
        <w:t xml:space="preserve">Georgia Department of Transportation, Facilitator for Outsourcing Taskforce, 2006-2010. </w:t>
      </w:r>
    </w:p>
    <w:p w14:paraId="0C3A0804" w14:textId="77777777" w:rsidR="003E272D" w:rsidRPr="00A76865" w:rsidRDefault="003E272D" w:rsidP="003E272D">
      <w:pPr>
        <w:pStyle w:val="Default"/>
        <w:spacing w:after="80"/>
        <w:rPr>
          <w:rFonts w:ascii="Garamond" w:hAnsi="Garamond"/>
          <w:color w:val="auto"/>
          <w:sz w:val="22"/>
          <w:szCs w:val="22"/>
        </w:rPr>
      </w:pPr>
      <w:r w:rsidRPr="00A76865">
        <w:rPr>
          <w:rFonts w:ascii="Garamond" w:hAnsi="Garamond"/>
          <w:color w:val="auto"/>
          <w:sz w:val="22"/>
          <w:szCs w:val="22"/>
        </w:rPr>
        <w:t xml:space="preserve">Government Finance Officers Association, Governmental Accounting Training Instructor, 2006. </w:t>
      </w:r>
    </w:p>
    <w:p w14:paraId="2952463D" w14:textId="77777777" w:rsidR="003E272D" w:rsidRPr="00A76865" w:rsidRDefault="003E272D" w:rsidP="003E272D">
      <w:pPr>
        <w:pStyle w:val="Default"/>
        <w:spacing w:after="80"/>
        <w:rPr>
          <w:rFonts w:ascii="Garamond" w:hAnsi="Garamond"/>
          <w:color w:val="auto"/>
          <w:sz w:val="22"/>
          <w:szCs w:val="22"/>
        </w:rPr>
      </w:pPr>
      <w:proofErr w:type="spellStart"/>
      <w:r w:rsidRPr="00A76865">
        <w:rPr>
          <w:rFonts w:ascii="Garamond" w:hAnsi="Garamond"/>
          <w:color w:val="auto"/>
          <w:sz w:val="22"/>
          <w:szCs w:val="22"/>
        </w:rPr>
        <w:t>Gunta</w:t>
      </w:r>
      <w:proofErr w:type="spellEnd"/>
      <w:r w:rsidRPr="00A76865">
        <w:rPr>
          <w:rFonts w:ascii="Garamond" w:hAnsi="Garamond"/>
          <w:color w:val="auto"/>
          <w:sz w:val="22"/>
          <w:szCs w:val="22"/>
        </w:rPr>
        <w:t xml:space="preserve"> and </w:t>
      </w:r>
      <w:proofErr w:type="spellStart"/>
      <w:r w:rsidRPr="00A76865">
        <w:rPr>
          <w:rFonts w:ascii="Garamond" w:hAnsi="Garamond"/>
          <w:color w:val="auto"/>
          <w:sz w:val="22"/>
          <w:szCs w:val="22"/>
        </w:rPr>
        <w:t>Reak</w:t>
      </w:r>
      <w:proofErr w:type="spellEnd"/>
      <w:r w:rsidRPr="00A76865">
        <w:rPr>
          <w:rFonts w:ascii="Garamond" w:hAnsi="Garamond"/>
          <w:color w:val="auto"/>
          <w:sz w:val="22"/>
          <w:szCs w:val="22"/>
        </w:rPr>
        <w:t xml:space="preserve">, SC, Milwaukee, WI, Consultant/ expert witness in methodological issues, 2002-2006. </w:t>
      </w:r>
    </w:p>
    <w:p w14:paraId="545D6242" w14:textId="77777777" w:rsidR="003E272D" w:rsidRPr="00A76865" w:rsidRDefault="003E272D" w:rsidP="003E272D">
      <w:pPr>
        <w:pStyle w:val="Default"/>
        <w:spacing w:after="80"/>
        <w:rPr>
          <w:rFonts w:ascii="Garamond" w:hAnsi="Garamond"/>
          <w:color w:val="auto"/>
          <w:sz w:val="22"/>
          <w:szCs w:val="22"/>
        </w:rPr>
      </w:pPr>
      <w:r w:rsidRPr="00A76865">
        <w:rPr>
          <w:rFonts w:ascii="Garamond" w:hAnsi="Garamond"/>
          <w:color w:val="auto"/>
          <w:sz w:val="22"/>
          <w:szCs w:val="22"/>
        </w:rPr>
        <w:t>Justice for All, Consultant and expert witness in drivers licensing suspensions, 2015-current.</w:t>
      </w:r>
    </w:p>
    <w:p w14:paraId="1D8F5E7D" w14:textId="77777777" w:rsidR="003E272D" w:rsidRPr="00A76865" w:rsidRDefault="003E272D" w:rsidP="003E272D">
      <w:pPr>
        <w:pStyle w:val="Default"/>
        <w:spacing w:after="80"/>
        <w:rPr>
          <w:rFonts w:ascii="Garamond" w:hAnsi="Garamond"/>
          <w:color w:val="auto"/>
          <w:sz w:val="22"/>
          <w:szCs w:val="22"/>
        </w:rPr>
      </w:pPr>
      <w:r w:rsidRPr="00A76865">
        <w:rPr>
          <w:rFonts w:ascii="Garamond" w:hAnsi="Garamond"/>
          <w:color w:val="auto"/>
          <w:sz w:val="22"/>
          <w:szCs w:val="22"/>
        </w:rPr>
        <w:t xml:space="preserve">Lane Powell, P.C., Portland, OR, Consultant/ expert witness in drivers licensing suspensions, 2010- current. </w:t>
      </w:r>
    </w:p>
    <w:p w14:paraId="20289317" w14:textId="77777777" w:rsidR="003E272D" w:rsidRPr="00A76865" w:rsidRDefault="003E272D" w:rsidP="003E272D">
      <w:pPr>
        <w:pStyle w:val="Default"/>
        <w:spacing w:after="80"/>
        <w:rPr>
          <w:rFonts w:ascii="Garamond" w:hAnsi="Garamond"/>
          <w:color w:val="auto"/>
          <w:sz w:val="22"/>
          <w:szCs w:val="22"/>
        </w:rPr>
      </w:pPr>
      <w:r w:rsidRPr="00A76865">
        <w:rPr>
          <w:rFonts w:ascii="Garamond" w:hAnsi="Garamond"/>
          <w:color w:val="auto"/>
          <w:sz w:val="22"/>
          <w:szCs w:val="22"/>
        </w:rPr>
        <w:t>Leon County Supervisor of Elections, Precinct 4463 Clerk, 2008-2012.</w:t>
      </w:r>
    </w:p>
    <w:p w14:paraId="4F9F9D3D" w14:textId="77777777" w:rsidR="003E272D" w:rsidRPr="00A76865" w:rsidRDefault="003E272D" w:rsidP="003E272D">
      <w:pPr>
        <w:pStyle w:val="Default"/>
        <w:rPr>
          <w:rFonts w:ascii="Garamond" w:hAnsi="Garamond"/>
          <w:color w:val="auto"/>
          <w:sz w:val="22"/>
          <w:szCs w:val="22"/>
        </w:rPr>
      </w:pPr>
      <w:r w:rsidRPr="00A76865">
        <w:rPr>
          <w:rFonts w:ascii="Garamond" w:hAnsi="Garamond"/>
          <w:color w:val="auto"/>
          <w:sz w:val="22"/>
          <w:szCs w:val="22"/>
        </w:rPr>
        <w:t xml:space="preserve">Midwestern Regional University Transportation Center (Region V DOTs) </w:t>
      </w:r>
    </w:p>
    <w:p w14:paraId="39601CBB" w14:textId="77777777" w:rsidR="003E272D" w:rsidRPr="00A76865" w:rsidRDefault="003E272D" w:rsidP="003E272D">
      <w:pPr>
        <w:pStyle w:val="Default"/>
        <w:ind w:firstLine="720"/>
        <w:rPr>
          <w:rFonts w:ascii="Garamond" w:hAnsi="Garamond"/>
          <w:color w:val="auto"/>
          <w:sz w:val="22"/>
          <w:szCs w:val="22"/>
        </w:rPr>
      </w:pPr>
      <w:r w:rsidRPr="00A76865">
        <w:rPr>
          <w:rFonts w:ascii="Garamond" w:hAnsi="Garamond"/>
          <w:color w:val="auto"/>
          <w:sz w:val="22"/>
          <w:szCs w:val="22"/>
        </w:rPr>
        <w:t xml:space="preserve">Advisory Committee Member, 2000-2003. </w:t>
      </w:r>
    </w:p>
    <w:p w14:paraId="373AF72B" w14:textId="77777777" w:rsidR="003E272D" w:rsidRPr="00A76865" w:rsidRDefault="003E272D" w:rsidP="003E272D">
      <w:pPr>
        <w:pStyle w:val="Default"/>
        <w:spacing w:after="80"/>
        <w:ind w:firstLine="720"/>
        <w:rPr>
          <w:rFonts w:ascii="Garamond" w:hAnsi="Garamond"/>
          <w:color w:val="auto"/>
          <w:sz w:val="22"/>
          <w:szCs w:val="22"/>
        </w:rPr>
      </w:pPr>
      <w:r w:rsidRPr="00A76865">
        <w:rPr>
          <w:rFonts w:ascii="Garamond" w:hAnsi="Garamond"/>
          <w:color w:val="auto"/>
          <w:sz w:val="22"/>
          <w:szCs w:val="22"/>
        </w:rPr>
        <w:t xml:space="preserve">Transportation Workshop Planning Committee Member, 2002-2003. </w:t>
      </w:r>
    </w:p>
    <w:p w14:paraId="6C29002A" w14:textId="77777777" w:rsidR="003E272D" w:rsidRPr="00A76865" w:rsidRDefault="003E272D" w:rsidP="003E272D">
      <w:pPr>
        <w:pStyle w:val="Default"/>
        <w:spacing w:after="80"/>
        <w:rPr>
          <w:rFonts w:ascii="Garamond" w:hAnsi="Garamond"/>
          <w:color w:val="auto"/>
          <w:sz w:val="22"/>
          <w:szCs w:val="22"/>
        </w:rPr>
      </w:pPr>
      <w:r w:rsidRPr="00A76865">
        <w:rPr>
          <w:rFonts w:ascii="Garamond" w:hAnsi="Garamond"/>
          <w:color w:val="auto"/>
          <w:sz w:val="22"/>
          <w:szCs w:val="22"/>
        </w:rPr>
        <w:t xml:space="preserve">Milwaukee County, WI, Advisory Group Member on Portfolio </w:t>
      </w:r>
      <w:proofErr w:type="gramStart"/>
      <w:r w:rsidRPr="00A76865">
        <w:rPr>
          <w:rFonts w:ascii="Garamond" w:hAnsi="Garamond"/>
          <w:color w:val="auto"/>
          <w:sz w:val="22"/>
          <w:szCs w:val="22"/>
        </w:rPr>
        <w:t>Management</w:t>
      </w:r>
      <w:proofErr w:type="gramEnd"/>
      <w:r w:rsidRPr="00A76865">
        <w:rPr>
          <w:rFonts w:ascii="Garamond" w:hAnsi="Garamond"/>
          <w:color w:val="auto"/>
          <w:sz w:val="22"/>
          <w:szCs w:val="22"/>
        </w:rPr>
        <w:t xml:space="preserve"> and Investment, 2002-2003. </w:t>
      </w:r>
    </w:p>
    <w:p w14:paraId="7BF83966" w14:textId="77777777" w:rsidR="003E272D" w:rsidRPr="00A76865" w:rsidRDefault="003E272D" w:rsidP="003E272D">
      <w:pPr>
        <w:pStyle w:val="Default"/>
        <w:spacing w:after="80"/>
        <w:rPr>
          <w:rFonts w:ascii="Garamond" w:hAnsi="Garamond"/>
          <w:color w:val="auto"/>
          <w:sz w:val="22"/>
          <w:szCs w:val="22"/>
        </w:rPr>
      </w:pPr>
      <w:r w:rsidRPr="00A76865">
        <w:rPr>
          <w:rFonts w:ascii="Garamond" w:hAnsi="Garamond"/>
          <w:color w:val="auto"/>
          <w:sz w:val="22"/>
          <w:szCs w:val="22"/>
        </w:rPr>
        <w:t xml:space="preserve">Milwaukee Metropolitan Sewerage District, STEP instructor for Governmental Accounting and Finance, 2002-2003. </w:t>
      </w:r>
    </w:p>
    <w:p w14:paraId="7CBEFEDA" w14:textId="77777777" w:rsidR="003E272D" w:rsidRPr="00A76865" w:rsidRDefault="003E272D" w:rsidP="003E272D">
      <w:pPr>
        <w:pStyle w:val="Default"/>
        <w:spacing w:after="80"/>
        <w:rPr>
          <w:rFonts w:ascii="Garamond" w:hAnsi="Garamond"/>
          <w:color w:val="auto"/>
          <w:sz w:val="22"/>
          <w:szCs w:val="22"/>
        </w:rPr>
      </w:pPr>
      <w:r w:rsidRPr="00A76865">
        <w:rPr>
          <w:rFonts w:ascii="Garamond" w:hAnsi="Garamond"/>
          <w:color w:val="auto"/>
          <w:sz w:val="22"/>
          <w:szCs w:val="22"/>
        </w:rPr>
        <w:t xml:space="preserve">Milwaukee Public Museum, STEP instructor for Nonprofit Accounting and Finance, 2002-2003. </w:t>
      </w:r>
    </w:p>
    <w:p w14:paraId="4643FAB0" w14:textId="33B56257" w:rsidR="003E272D" w:rsidRPr="00A76865" w:rsidRDefault="003E272D" w:rsidP="003E272D">
      <w:pPr>
        <w:pStyle w:val="Default"/>
        <w:spacing w:after="80"/>
        <w:rPr>
          <w:rFonts w:ascii="Garamond" w:hAnsi="Garamond"/>
          <w:color w:val="auto"/>
          <w:sz w:val="22"/>
          <w:szCs w:val="22"/>
        </w:rPr>
      </w:pPr>
      <w:r w:rsidRPr="00A76865">
        <w:rPr>
          <w:rFonts w:ascii="Garamond" w:hAnsi="Garamond"/>
          <w:color w:val="auto"/>
          <w:sz w:val="22"/>
          <w:szCs w:val="22"/>
        </w:rPr>
        <w:t>Non</w:t>
      </w:r>
      <w:r w:rsidR="001934DB" w:rsidRPr="00A76865">
        <w:rPr>
          <w:rFonts w:ascii="Garamond" w:hAnsi="Garamond"/>
          <w:color w:val="auto"/>
          <w:sz w:val="22"/>
          <w:szCs w:val="22"/>
        </w:rPr>
        <w:t>p</w:t>
      </w:r>
      <w:r w:rsidRPr="00A76865">
        <w:rPr>
          <w:rFonts w:ascii="Garamond" w:hAnsi="Garamond"/>
          <w:color w:val="auto"/>
          <w:sz w:val="22"/>
          <w:szCs w:val="22"/>
        </w:rPr>
        <w:t xml:space="preserve">rofit Center of Milwaukee, Inc. Milwaukee, WI, Management Assistance Program Volunteer Consultant, 2000-2003. </w:t>
      </w:r>
    </w:p>
    <w:p w14:paraId="38F517C4" w14:textId="77777777" w:rsidR="003E272D" w:rsidRPr="00A76865" w:rsidRDefault="003E272D" w:rsidP="003E272D">
      <w:pPr>
        <w:pStyle w:val="Default"/>
        <w:spacing w:after="80"/>
        <w:rPr>
          <w:rFonts w:ascii="Garamond" w:hAnsi="Garamond"/>
          <w:color w:val="auto"/>
          <w:sz w:val="22"/>
          <w:szCs w:val="22"/>
        </w:rPr>
      </w:pPr>
      <w:r w:rsidRPr="00A76865">
        <w:rPr>
          <w:rFonts w:ascii="Garamond" w:hAnsi="Garamond"/>
          <w:color w:val="auto"/>
          <w:sz w:val="22"/>
          <w:szCs w:val="22"/>
        </w:rPr>
        <w:t>RESPECT of Florida, Tallahassee, FL, Developmentally Disabled Employment Nonprofit, Business Development Committee Member, 2011-2012.</w:t>
      </w:r>
    </w:p>
    <w:p w14:paraId="2D9D8E46" w14:textId="77777777" w:rsidR="003E272D" w:rsidRPr="00A76865" w:rsidRDefault="003E272D" w:rsidP="003E272D">
      <w:pPr>
        <w:pStyle w:val="Default"/>
        <w:spacing w:after="80"/>
        <w:rPr>
          <w:rFonts w:ascii="Garamond" w:hAnsi="Garamond"/>
          <w:color w:val="auto"/>
          <w:sz w:val="22"/>
          <w:szCs w:val="22"/>
        </w:rPr>
      </w:pPr>
      <w:r w:rsidRPr="00A76865">
        <w:rPr>
          <w:rFonts w:ascii="Garamond" w:hAnsi="Garamond"/>
          <w:color w:val="auto"/>
          <w:sz w:val="22"/>
          <w:szCs w:val="22"/>
        </w:rPr>
        <w:t>South Fulton Concerned Citizens, Fairburn, GA, Advisor, 2005-2007.</w:t>
      </w:r>
    </w:p>
    <w:p w14:paraId="1067E5A1" w14:textId="77777777" w:rsidR="003E272D" w:rsidRPr="00A76865" w:rsidRDefault="003E272D" w:rsidP="003E272D">
      <w:pPr>
        <w:pStyle w:val="Default"/>
        <w:spacing w:after="80"/>
        <w:rPr>
          <w:rFonts w:ascii="Garamond" w:hAnsi="Garamond"/>
          <w:color w:val="auto"/>
          <w:sz w:val="22"/>
          <w:szCs w:val="22"/>
        </w:rPr>
      </w:pPr>
      <w:r w:rsidRPr="00A76865">
        <w:rPr>
          <w:rFonts w:ascii="Garamond" w:hAnsi="Garamond"/>
          <w:color w:val="auto"/>
          <w:sz w:val="22"/>
          <w:szCs w:val="22"/>
        </w:rPr>
        <w:t xml:space="preserve">State of Georgia Steering Team, </w:t>
      </w:r>
      <w:proofErr w:type="gramStart"/>
      <w:r w:rsidRPr="00A76865">
        <w:rPr>
          <w:rFonts w:ascii="Garamond" w:hAnsi="Garamond"/>
          <w:color w:val="auto"/>
          <w:sz w:val="22"/>
          <w:szCs w:val="22"/>
        </w:rPr>
        <w:t>Bio-Fuels</w:t>
      </w:r>
      <w:proofErr w:type="gramEnd"/>
      <w:r w:rsidRPr="00A76865">
        <w:rPr>
          <w:rFonts w:ascii="Garamond" w:hAnsi="Garamond"/>
          <w:color w:val="auto"/>
          <w:sz w:val="22"/>
          <w:szCs w:val="22"/>
        </w:rPr>
        <w:t xml:space="preserve">, 2004. </w:t>
      </w:r>
    </w:p>
    <w:p w14:paraId="70155BFF" w14:textId="00372861" w:rsidR="0004753F" w:rsidRPr="00A76865" w:rsidRDefault="003E272D" w:rsidP="003E272D">
      <w:pPr>
        <w:pStyle w:val="BodyText"/>
        <w:tabs>
          <w:tab w:val="left" w:pos="0"/>
        </w:tabs>
        <w:rPr>
          <w:rFonts w:ascii="Garamond" w:hAnsi="Garamond"/>
          <w:sz w:val="22"/>
          <w:szCs w:val="22"/>
          <w:u w:val="none"/>
        </w:rPr>
      </w:pPr>
      <w:r w:rsidRPr="00A76865">
        <w:rPr>
          <w:rFonts w:ascii="Garamond" w:hAnsi="Garamond"/>
          <w:sz w:val="22"/>
          <w:szCs w:val="22"/>
          <w:u w:val="none"/>
        </w:rPr>
        <w:t xml:space="preserve">Williams Young, LLC, Madison, WI, </w:t>
      </w:r>
      <w:proofErr w:type="gramStart"/>
      <w:r w:rsidRPr="00A76865">
        <w:rPr>
          <w:rFonts w:ascii="Garamond" w:hAnsi="Garamond"/>
          <w:sz w:val="22"/>
          <w:szCs w:val="22"/>
          <w:u w:val="none"/>
        </w:rPr>
        <w:t>Transportation</w:t>
      </w:r>
      <w:proofErr w:type="gramEnd"/>
      <w:r w:rsidRPr="00A76865">
        <w:rPr>
          <w:rFonts w:ascii="Garamond" w:hAnsi="Garamond"/>
          <w:sz w:val="22"/>
          <w:szCs w:val="22"/>
          <w:u w:val="none"/>
        </w:rPr>
        <w:t xml:space="preserve"> and methodological consultant on transit projects, 2001-2003.</w:t>
      </w:r>
    </w:p>
    <w:p w14:paraId="5F14B8A6" w14:textId="77777777" w:rsidR="003E272D" w:rsidRPr="00A76865" w:rsidRDefault="003E272D" w:rsidP="003E272D">
      <w:pPr>
        <w:pStyle w:val="BodyText"/>
        <w:tabs>
          <w:tab w:val="left" w:pos="0"/>
        </w:tabs>
        <w:rPr>
          <w:rFonts w:ascii="Garamond" w:hAnsi="Garamond"/>
          <w:sz w:val="22"/>
          <w:szCs w:val="22"/>
          <w:u w:val="none"/>
        </w:rPr>
      </w:pPr>
    </w:p>
    <w:p w14:paraId="5F5D3B8B" w14:textId="77777777" w:rsidR="00716953" w:rsidRPr="00A76865" w:rsidRDefault="00716953" w:rsidP="00716953">
      <w:pPr>
        <w:pStyle w:val="Default"/>
        <w:spacing w:after="120"/>
        <w:rPr>
          <w:rFonts w:ascii="Garamond" w:hAnsi="Garamond"/>
          <w:b/>
          <w:color w:val="auto"/>
          <w:sz w:val="23"/>
          <w:szCs w:val="23"/>
          <w:u w:val="single"/>
        </w:rPr>
      </w:pPr>
      <w:bookmarkStart w:id="4" w:name="OLE_LINK1"/>
      <w:bookmarkStart w:id="5" w:name="OLE_LINK2"/>
      <w:r w:rsidRPr="00A76865">
        <w:rPr>
          <w:rFonts w:ascii="Garamond" w:hAnsi="Garamond"/>
          <w:b/>
          <w:color w:val="auto"/>
          <w:sz w:val="23"/>
          <w:szCs w:val="23"/>
          <w:u w:val="single"/>
        </w:rPr>
        <w:t xml:space="preserve">Conference Proceedings </w:t>
      </w:r>
    </w:p>
    <w:p w14:paraId="16C238C3" w14:textId="77777777" w:rsidR="00716953" w:rsidRPr="00A76865" w:rsidRDefault="00716953" w:rsidP="00716953">
      <w:pPr>
        <w:pStyle w:val="Default"/>
        <w:spacing w:after="120"/>
        <w:rPr>
          <w:rFonts w:ascii="Garamond" w:hAnsi="Garamond"/>
          <w:b/>
          <w:color w:val="auto"/>
          <w:sz w:val="22"/>
          <w:szCs w:val="22"/>
          <w:u w:val="single"/>
        </w:rPr>
      </w:pPr>
      <w:r w:rsidRPr="00A76865">
        <w:rPr>
          <w:rFonts w:ascii="Garamond" w:hAnsi="Garamond"/>
          <w:color w:val="auto"/>
          <w:sz w:val="22"/>
          <w:szCs w:val="22"/>
        </w:rPr>
        <w:t xml:space="preserve">Patricia H. Born, Randy E. </w:t>
      </w:r>
      <w:proofErr w:type="spellStart"/>
      <w:r w:rsidRPr="00A76865">
        <w:rPr>
          <w:rFonts w:ascii="Garamond" w:hAnsi="Garamond"/>
          <w:color w:val="auto"/>
          <w:sz w:val="22"/>
          <w:szCs w:val="22"/>
        </w:rPr>
        <w:t>Dumm</w:t>
      </w:r>
      <w:proofErr w:type="spellEnd"/>
      <w:r w:rsidRPr="00A76865">
        <w:rPr>
          <w:rFonts w:ascii="Garamond" w:hAnsi="Garamond"/>
          <w:color w:val="auto"/>
          <w:sz w:val="22"/>
          <w:szCs w:val="22"/>
        </w:rPr>
        <w:t xml:space="preserve">, Robert J. Eger III. (January 2015). Developing a Framework for Financial Achievability of Department of Transportation Research and Development Projects. Refereed paper presented at </w:t>
      </w:r>
      <w:r w:rsidRPr="00A76865">
        <w:rPr>
          <w:rFonts w:ascii="Garamond" w:hAnsi="Garamond"/>
          <w:i/>
          <w:iCs/>
          <w:color w:val="auto"/>
          <w:sz w:val="22"/>
          <w:szCs w:val="22"/>
        </w:rPr>
        <w:t>94th Annual Transportation Research Board Conference</w:t>
      </w:r>
      <w:r w:rsidRPr="00A76865">
        <w:rPr>
          <w:rFonts w:ascii="Garamond" w:hAnsi="Garamond"/>
          <w:iCs/>
          <w:color w:val="auto"/>
          <w:sz w:val="22"/>
          <w:szCs w:val="22"/>
        </w:rPr>
        <w:t xml:space="preserve"> sponsored by </w:t>
      </w:r>
      <w:r w:rsidRPr="00A76865">
        <w:rPr>
          <w:rFonts w:ascii="Garamond" w:hAnsi="Garamond"/>
          <w:i/>
          <w:iCs/>
          <w:color w:val="auto"/>
          <w:sz w:val="22"/>
          <w:szCs w:val="22"/>
        </w:rPr>
        <w:t>National Academy of Science, Transportation Research Board</w:t>
      </w:r>
      <w:r w:rsidRPr="00A76865">
        <w:rPr>
          <w:rFonts w:ascii="Garamond" w:hAnsi="Garamond"/>
          <w:iCs/>
          <w:color w:val="auto"/>
          <w:sz w:val="22"/>
          <w:szCs w:val="22"/>
        </w:rPr>
        <w:t xml:space="preserve">. </w:t>
      </w:r>
      <w:r w:rsidRPr="00A76865">
        <w:rPr>
          <w:rFonts w:ascii="Garamond" w:hAnsi="Garamond"/>
          <w:color w:val="auto"/>
          <w:sz w:val="22"/>
          <w:szCs w:val="22"/>
        </w:rPr>
        <w:t>Washington, DC: Transportation Research Board.</w:t>
      </w:r>
      <w:r w:rsidRPr="00A76865">
        <w:rPr>
          <w:rFonts w:ascii="Garamond" w:hAnsi="Garamond"/>
          <w:b/>
          <w:color w:val="auto"/>
          <w:sz w:val="22"/>
          <w:szCs w:val="22"/>
          <w:u w:val="single"/>
        </w:rPr>
        <w:t xml:space="preserve"> </w:t>
      </w:r>
    </w:p>
    <w:p w14:paraId="34084E95"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and </w:t>
      </w:r>
      <w:r w:rsidRPr="00A76865">
        <w:rPr>
          <w:rStyle w:val="dborange"/>
          <w:rFonts w:ascii="Garamond" w:hAnsi="Garamond"/>
          <w:color w:val="auto"/>
          <w:sz w:val="22"/>
          <w:szCs w:val="22"/>
        </w:rPr>
        <w:t>Subhashish Samaddar</w:t>
      </w:r>
      <w:r w:rsidRPr="00A76865">
        <w:rPr>
          <w:rFonts w:ascii="Garamond" w:hAnsi="Garamond"/>
          <w:color w:val="auto"/>
          <w:sz w:val="22"/>
          <w:szCs w:val="22"/>
        </w:rPr>
        <w:t xml:space="preserve">. (January 2010). </w:t>
      </w:r>
      <w:r w:rsidRPr="00A76865">
        <w:rPr>
          <w:rStyle w:val="Strong"/>
          <w:rFonts w:ascii="Garamond" w:hAnsi="Garamond"/>
          <w:b w:val="0"/>
          <w:color w:val="auto"/>
          <w:sz w:val="22"/>
          <w:szCs w:val="22"/>
        </w:rPr>
        <w:t>Outsourcing Decision Making in Public Organizations: A Proposed Methodology and Initial Analytic Results from a DOT</w:t>
      </w:r>
      <w:r w:rsidRPr="00A76865">
        <w:rPr>
          <w:rFonts w:ascii="Garamond" w:hAnsi="Garamond"/>
          <w:color w:val="auto"/>
          <w:sz w:val="22"/>
          <w:szCs w:val="22"/>
        </w:rPr>
        <w:t xml:space="preserve"> Refereed paper presented at </w:t>
      </w:r>
      <w:r w:rsidRPr="00A76865">
        <w:rPr>
          <w:rFonts w:ascii="Garamond" w:hAnsi="Garamond"/>
          <w:i/>
          <w:iCs/>
          <w:color w:val="auto"/>
          <w:sz w:val="22"/>
          <w:szCs w:val="22"/>
        </w:rPr>
        <w:t>89th Annual Transportation Research Board Conference</w:t>
      </w:r>
      <w:r w:rsidRPr="00A76865">
        <w:rPr>
          <w:rFonts w:ascii="Garamond" w:hAnsi="Garamond"/>
          <w:iCs/>
          <w:color w:val="auto"/>
          <w:sz w:val="22"/>
          <w:szCs w:val="22"/>
        </w:rPr>
        <w:t xml:space="preserve"> sponsored by </w:t>
      </w:r>
      <w:r w:rsidRPr="00A76865">
        <w:rPr>
          <w:rFonts w:ascii="Garamond" w:hAnsi="Garamond"/>
          <w:i/>
          <w:iCs/>
          <w:color w:val="auto"/>
          <w:sz w:val="22"/>
          <w:szCs w:val="22"/>
        </w:rPr>
        <w:t>National Academy of Science, Transportation Research Board</w:t>
      </w:r>
      <w:r w:rsidRPr="00A76865">
        <w:rPr>
          <w:rFonts w:ascii="Garamond" w:hAnsi="Garamond"/>
          <w:iCs/>
          <w:color w:val="auto"/>
          <w:sz w:val="22"/>
          <w:szCs w:val="22"/>
        </w:rPr>
        <w:t xml:space="preserve">. </w:t>
      </w:r>
      <w:r w:rsidRPr="00A76865">
        <w:rPr>
          <w:rFonts w:ascii="Garamond" w:hAnsi="Garamond"/>
          <w:color w:val="auto"/>
          <w:sz w:val="22"/>
          <w:szCs w:val="22"/>
        </w:rPr>
        <w:t>Washington, DC: Transportation Research Board.</w:t>
      </w:r>
    </w:p>
    <w:p w14:paraId="2E4FC4F6"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C. Kevin Fortner, and Catherine P. Slade. (January 2010). A Test of the Economic Theory of Enforcement: Expected versus Observed Choices of </w:t>
      </w:r>
      <w:proofErr w:type="gramStart"/>
      <w:r w:rsidRPr="00A76865">
        <w:rPr>
          <w:rFonts w:ascii="Garamond" w:hAnsi="Garamond"/>
          <w:color w:val="auto"/>
          <w:sz w:val="22"/>
          <w:szCs w:val="22"/>
        </w:rPr>
        <w:t>Red Light</w:t>
      </w:r>
      <w:proofErr w:type="gramEnd"/>
      <w:r w:rsidRPr="00A76865">
        <w:rPr>
          <w:rFonts w:ascii="Garamond" w:hAnsi="Garamond"/>
          <w:color w:val="auto"/>
          <w:sz w:val="22"/>
          <w:szCs w:val="22"/>
        </w:rPr>
        <w:t xml:space="preserve"> Running Behavior. Refereed paper presented at </w:t>
      </w:r>
      <w:r w:rsidRPr="00A76865">
        <w:rPr>
          <w:rFonts w:ascii="Garamond" w:hAnsi="Garamond"/>
          <w:i/>
          <w:iCs/>
          <w:color w:val="auto"/>
          <w:sz w:val="22"/>
          <w:szCs w:val="22"/>
        </w:rPr>
        <w:t>89th Annual Transportation Research Board Conference</w:t>
      </w:r>
      <w:r w:rsidRPr="00A76865">
        <w:rPr>
          <w:rFonts w:ascii="Garamond" w:hAnsi="Garamond"/>
          <w:iCs/>
          <w:color w:val="auto"/>
          <w:sz w:val="22"/>
          <w:szCs w:val="22"/>
        </w:rPr>
        <w:t xml:space="preserve"> sponsored by </w:t>
      </w:r>
      <w:r w:rsidRPr="00A76865">
        <w:rPr>
          <w:rFonts w:ascii="Garamond" w:hAnsi="Garamond"/>
          <w:i/>
          <w:iCs/>
          <w:color w:val="auto"/>
          <w:sz w:val="22"/>
          <w:szCs w:val="22"/>
        </w:rPr>
        <w:t>National Academy of Science, Transportation Research Board</w:t>
      </w:r>
      <w:r w:rsidRPr="00A76865">
        <w:rPr>
          <w:rFonts w:ascii="Garamond" w:hAnsi="Garamond"/>
          <w:iCs/>
          <w:color w:val="auto"/>
          <w:sz w:val="22"/>
          <w:szCs w:val="22"/>
        </w:rPr>
        <w:t xml:space="preserve">. </w:t>
      </w:r>
      <w:r w:rsidRPr="00A76865">
        <w:rPr>
          <w:rFonts w:ascii="Garamond" w:hAnsi="Garamond"/>
          <w:color w:val="auto"/>
          <w:sz w:val="22"/>
          <w:szCs w:val="22"/>
        </w:rPr>
        <w:t>Washington, DC: Transportation Research Board.</w:t>
      </w:r>
    </w:p>
    <w:p w14:paraId="177F065B" w14:textId="77777777" w:rsidR="00265A38" w:rsidRDefault="00265A38">
      <w:pPr>
        <w:rPr>
          <w:rFonts w:ascii="Garamond" w:hAnsi="Garamond"/>
          <w:sz w:val="22"/>
          <w:szCs w:val="22"/>
        </w:rPr>
      </w:pPr>
      <w:r>
        <w:rPr>
          <w:rFonts w:ascii="Garamond" w:hAnsi="Garamond"/>
          <w:sz w:val="22"/>
          <w:szCs w:val="22"/>
        </w:rPr>
        <w:br w:type="page"/>
      </w:r>
    </w:p>
    <w:p w14:paraId="0BC3CE49" w14:textId="77777777" w:rsidR="00265A38" w:rsidRPr="00A76865" w:rsidRDefault="00265A38" w:rsidP="00265A38">
      <w:pPr>
        <w:pStyle w:val="Default"/>
        <w:spacing w:after="120"/>
        <w:rPr>
          <w:rFonts w:ascii="Garamond" w:hAnsi="Garamond"/>
          <w:b/>
          <w:color w:val="auto"/>
          <w:sz w:val="23"/>
          <w:szCs w:val="23"/>
          <w:u w:val="single"/>
        </w:rPr>
      </w:pPr>
      <w:r w:rsidRPr="00A76865">
        <w:rPr>
          <w:rFonts w:ascii="Garamond" w:hAnsi="Garamond"/>
          <w:b/>
          <w:color w:val="auto"/>
          <w:sz w:val="23"/>
          <w:szCs w:val="23"/>
          <w:u w:val="single"/>
        </w:rPr>
        <w:lastRenderedPageBreak/>
        <w:t xml:space="preserve">Conference Proceedings (cont.) </w:t>
      </w:r>
    </w:p>
    <w:p w14:paraId="4543ED61" w14:textId="6489DA0D"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C. Kevin Fortner, and Catherine P. Slade. (January 2007). The Policy of Enforcement: Red Light Cameras and Racial Profiling. Refereed paper presented at </w:t>
      </w:r>
      <w:r w:rsidRPr="00A76865">
        <w:rPr>
          <w:rFonts w:ascii="Garamond" w:hAnsi="Garamond"/>
          <w:i/>
          <w:iCs/>
          <w:color w:val="auto"/>
          <w:sz w:val="22"/>
          <w:szCs w:val="22"/>
        </w:rPr>
        <w:t>86th Annual Transportation Research Board Conference</w:t>
      </w:r>
      <w:r w:rsidRPr="00A76865">
        <w:rPr>
          <w:rFonts w:ascii="Garamond" w:hAnsi="Garamond"/>
          <w:iCs/>
          <w:color w:val="auto"/>
          <w:sz w:val="22"/>
          <w:szCs w:val="22"/>
        </w:rPr>
        <w:t xml:space="preserve"> sponsored by </w:t>
      </w:r>
      <w:r w:rsidRPr="00A76865">
        <w:rPr>
          <w:rFonts w:ascii="Garamond" w:hAnsi="Garamond"/>
          <w:i/>
          <w:iCs/>
          <w:color w:val="auto"/>
          <w:sz w:val="22"/>
          <w:szCs w:val="22"/>
        </w:rPr>
        <w:t>National Academy of Science, Transportation Research Board</w:t>
      </w:r>
      <w:r w:rsidRPr="00A76865">
        <w:rPr>
          <w:rFonts w:ascii="Garamond" w:hAnsi="Garamond"/>
          <w:iCs/>
          <w:color w:val="auto"/>
          <w:sz w:val="22"/>
          <w:szCs w:val="22"/>
        </w:rPr>
        <w:t xml:space="preserve">. </w:t>
      </w:r>
      <w:r w:rsidRPr="00A76865">
        <w:rPr>
          <w:rFonts w:ascii="Garamond" w:hAnsi="Garamond"/>
          <w:color w:val="auto"/>
          <w:sz w:val="22"/>
          <w:szCs w:val="22"/>
        </w:rPr>
        <w:t>Washington, DC: Transportation Research Board.</w:t>
      </w:r>
    </w:p>
    <w:p w14:paraId="59F67E2D"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(January 2006). Policy Instruments in Injury Crashes: Traffic Law Enforcement and Alcohol Prohibition. Refereed paper presented at </w:t>
      </w:r>
      <w:r w:rsidRPr="00A76865">
        <w:rPr>
          <w:rFonts w:ascii="Garamond" w:hAnsi="Garamond"/>
          <w:i/>
          <w:iCs/>
          <w:color w:val="auto"/>
          <w:sz w:val="22"/>
          <w:szCs w:val="22"/>
        </w:rPr>
        <w:t>85th Annual Transportation Research Board Conference</w:t>
      </w:r>
      <w:r w:rsidRPr="00A76865">
        <w:rPr>
          <w:rFonts w:ascii="Garamond" w:hAnsi="Garamond"/>
          <w:iCs/>
          <w:color w:val="auto"/>
          <w:sz w:val="22"/>
          <w:szCs w:val="22"/>
        </w:rPr>
        <w:t xml:space="preserve"> sponsored by </w:t>
      </w:r>
      <w:r w:rsidRPr="00A76865">
        <w:rPr>
          <w:rFonts w:ascii="Garamond" w:hAnsi="Garamond"/>
          <w:i/>
          <w:iCs/>
          <w:color w:val="auto"/>
          <w:sz w:val="22"/>
          <w:szCs w:val="22"/>
        </w:rPr>
        <w:t>National Academy of Science, Transportation Research Board</w:t>
      </w:r>
      <w:r w:rsidRPr="00A76865">
        <w:rPr>
          <w:rFonts w:ascii="Garamond" w:hAnsi="Garamond"/>
          <w:iCs/>
          <w:color w:val="auto"/>
          <w:sz w:val="22"/>
          <w:szCs w:val="22"/>
        </w:rPr>
        <w:t xml:space="preserve">. </w:t>
      </w:r>
      <w:r w:rsidRPr="00A76865">
        <w:rPr>
          <w:rFonts w:ascii="Garamond" w:hAnsi="Garamond"/>
          <w:color w:val="auto"/>
          <w:sz w:val="22"/>
          <w:szCs w:val="22"/>
        </w:rPr>
        <w:t>Washington, DC: Transportation Research Board.</w:t>
      </w:r>
    </w:p>
    <w:p w14:paraId="1B85FE12" w14:textId="77777777" w:rsidR="00AE0F02" w:rsidRPr="00A76865" w:rsidRDefault="00AE0F02" w:rsidP="00AE0F02">
      <w:pPr>
        <w:keepNext/>
        <w:keepLines/>
        <w:spacing w:after="120"/>
        <w:rPr>
          <w:rFonts w:ascii="Garamond" w:hAnsi="Garamond"/>
          <w:sz w:val="22"/>
          <w:szCs w:val="22"/>
        </w:rPr>
      </w:pPr>
      <w:r w:rsidRPr="00A76865">
        <w:rPr>
          <w:rFonts w:ascii="Garamond" w:hAnsi="Garamond"/>
          <w:sz w:val="22"/>
          <w:szCs w:val="22"/>
        </w:rPr>
        <w:t xml:space="preserve">Robert J. Eger III and Amanda </w:t>
      </w:r>
      <w:proofErr w:type="spellStart"/>
      <w:r w:rsidRPr="00A76865">
        <w:rPr>
          <w:rFonts w:ascii="Garamond" w:hAnsi="Garamond"/>
          <w:sz w:val="22"/>
          <w:szCs w:val="22"/>
        </w:rPr>
        <w:t>Wilsker</w:t>
      </w:r>
      <w:proofErr w:type="spellEnd"/>
      <w:r w:rsidRPr="00A76865">
        <w:rPr>
          <w:rFonts w:ascii="Garamond" w:hAnsi="Garamond"/>
          <w:sz w:val="22"/>
          <w:szCs w:val="22"/>
        </w:rPr>
        <w:t xml:space="preserve">. (January 2006). CEA and Governmental Outsourcing: Everything You Need to Know but No One Said. Refereed paper presented at </w:t>
      </w:r>
      <w:r w:rsidRPr="00A76865">
        <w:rPr>
          <w:rFonts w:ascii="Garamond" w:hAnsi="Garamond"/>
          <w:i/>
          <w:iCs/>
          <w:sz w:val="22"/>
          <w:szCs w:val="22"/>
        </w:rPr>
        <w:t>85th Annual Transportation Research Board Conference</w:t>
      </w:r>
      <w:r w:rsidRPr="00A76865">
        <w:rPr>
          <w:rFonts w:ascii="Garamond" w:hAnsi="Garamond"/>
          <w:iCs/>
          <w:sz w:val="22"/>
          <w:szCs w:val="22"/>
        </w:rPr>
        <w:t xml:space="preserve"> sponsored by </w:t>
      </w:r>
      <w:r w:rsidRPr="00A76865">
        <w:rPr>
          <w:rFonts w:ascii="Garamond" w:hAnsi="Garamond"/>
          <w:i/>
          <w:iCs/>
          <w:sz w:val="22"/>
          <w:szCs w:val="22"/>
        </w:rPr>
        <w:t>National Academy of Science, Transportation Research Board</w:t>
      </w:r>
      <w:r w:rsidRPr="00A76865">
        <w:rPr>
          <w:rFonts w:ascii="Garamond" w:hAnsi="Garamond"/>
          <w:iCs/>
          <w:sz w:val="22"/>
          <w:szCs w:val="22"/>
        </w:rPr>
        <w:t xml:space="preserve">. </w:t>
      </w:r>
      <w:r w:rsidRPr="00A76865">
        <w:rPr>
          <w:rFonts w:ascii="Garamond" w:hAnsi="Garamond"/>
          <w:sz w:val="22"/>
          <w:szCs w:val="22"/>
        </w:rPr>
        <w:t xml:space="preserve">Washington, DC: Transportation Research Board. </w:t>
      </w:r>
    </w:p>
    <w:p w14:paraId="78965183"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(November 2005). Taxation without Representation? Special Purpose Taxing Entities and Infrastructure Finance. Refereed paper presented at </w:t>
      </w:r>
      <w:r w:rsidRPr="00A76865">
        <w:rPr>
          <w:rFonts w:ascii="Garamond" w:hAnsi="Garamond"/>
          <w:i/>
          <w:color w:val="auto"/>
          <w:sz w:val="22"/>
          <w:szCs w:val="22"/>
        </w:rPr>
        <w:t>98</w:t>
      </w:r>
      <w:r w:rsidRPr="00A76865">
        <w:rPr>
          <w:rFonts w:ascii="Garamond" w:hAnsi="Garamond"/>
          <w:i/>
          <w:color w:val="auto"/>
          <w:sz w:val="22"/>
          <w:szCs w:val="22"/>
          <w:vertAlign w:val="superscript"/>
        </w:rPr>
        <w:t>th</w:t>
      </w:r>
      <w:r w:rsidRPr="00A76865">
        <w:rPr>
          <w:rFonts w:ascii="Garamond" w:hAnsi="Garamond"/>
          <w:i/>
          <w:color w:val="auto"/>
          <w:sz w:val="22"/>
          <w:szCs w:val="22"/>
        </w:rPr>
        <w:t xml:space="preserve"> Annual Conference on Taxation</w:t>
      </w:r>
      <w:r w:rsidRPr="00A76865">
        <w:rPr>
          <w:rFonts w:ascii="Garamond" w:hAnsi="Garamond"/>
          <w:i/>
          <w:iCs/>
          <w:color w:val="auto"/>
          <w:sz w:val="22"/>
          <w:szCs w:val="22"/>
        </w:rPr>
        <w:t xml:space="preserve"> </w:t>
      </w:r>
      <w:r w:rsidRPr="00A76865">
        <w:rPr>
          <w:rFonts w:ascii="Garamond" w:hAnsi="Garamond"/>
          <w:iCs/>
          <w:color w:val="auto"/>
          <w:sz w:val="22"/>
          <w:szCs w:val="22"/>
        </w:rPr>
        <w:t xml:space="preserve">sponsored by </w:t>
      </w:r>
      <w:r w:rsidRPr="00A76865">
        <w:rPr>
          <w:rFonts w:ascii="Garamond" w:hAnsi="Garamond"/>
          <w:i/>
          <w:iCs/>
          <w:color w:val="auto"/>
          <w:sz w:val="22"/>
          <w:szCs w:val="22"/>
        </w:rPr>
        <w:t>National Taxation Association</w:t>
      </w:r>
      <w:r w:rsidRPr="00A76865">
        <w:rPr>
          <w:rFonts w:ascii="Garamond" w:hAnsi="Garamond"/>
          <w:color w:val="auto"/>
          <w:sz w:val="22"/>
          <w:szCs w:val="22"/>
        </w:rPr>
        <w:t>, pp. 313-318. Miami, FL.: National Taxation Association.</w:t>
      </w:r>
    </w:p>
    <w:p w14:paraId="39C20DAB"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Deborah A. Carroll, Rita Cheng, Robert J. Eger III, Lara </w:t>
      </w:r>
      <w:proofErr w:type="spellStart"/>
      <w:r w:rsidRPr="00A76865">
        <w:rPr>
          <w:rFonts w:ascii="Garamond" w:hAnsi="Garamond"/>
          <w:color w:val="auto"/>
          <w:sz w:val="22"/>
          <w:szCs w:val="22"/>
        </w:rPr>
        <w:t>Grusczynski</w:t>
      </w:r>
      <w:proofErr w:type="spellEnd"/>
      <w:r w:rsidRPr="00A76865">
        <w:rPr>
          <w:rFonts w:ascii="Garamond" w:hAnsi="Garamond"/>
          <w:color w:val="auto"/>
          <w:sz w:val="22"/>
          <w:szCs w:val="22"/>
        </w:rPr>
        <w:t xml:space="preserve">, Justin Marlowe, Ali </w:t>
      </w:r>
      <w:proofErr w:type="spellStart"/>
      <w:r w:rsidRPr="00A76865">
        <w:rPr>
          <w:rFonts w:ascii="Garamond" w:hAnsi="Garamond"/>
          <w:color w:val="auto"/>
          <w:sz w:val="22"/>
          <w:szCs w:val="22"/>
        </w:rPr>
        <w:t>Roohanirad</w:t>
      </w:r>
      <w:proofErr w:type="spellEnd"/>
      <w:r w:rsidRPr="00A76865">
        <w:rPr>
          <w:rFonts w:ascii="Garamond" w:hAnsi="Garamond"/>
          <w:color w:val="auto"/>
          <w:sz w:val="22"/>
          <w:szCs w:val="22"/>
        </w:rPr>
        <w:t xml:space="preserve">, and Hani Titi. (January 2004). Highway Preventive Maintenance Implementation: Comparing Challenges, Processes, and Solutions in Three States. Refereed paper presented at </w:t>
      </w:r>
      <w:r w:rsidRPr="00A76865">
        <w:rPr>
          <w:rFonts w:ascii="Garamond" w:hAnsi="Garamond"/>
          <w:i/>
          <w:iCs/>
          <w:color w:val="auto"/>
          <w:sz w:val="22"/>
          <w:szCs w:val="22"/>
        </w:rPr>
        <w:t xml:space="preserve">83rd Annual Transportation Research Board Conference </w:t>
      </w:r>
      <w:r w:rsidRPr="00A76865">
        <w:rPr>
          <w:rFonts w:ascii="Garamond" w:hAnsi="Garamond"/>
          <w:iCs/>
          <w:color w:val="auto"/>
          <w:sz w:val="22"/>
          <w:szCs w:val="22"/>
        </w:rPr>
        <w:t xml:space="preserve">sponsored by </w:t>
      </w:r>
      <w:r w:rsidRPr="00A76865">
        <w:rPr>
          <w:rFonts w:ascii="Garamond" w:hAnsi="Garamond"/>
          <w:i/>
          <w:iCs/>
          <w:color w:val="auto"/>
          <w:sz w:val="22"/>
          <w:szCs w:val="22"/>
        </w:rPr>
        <w:t>National Academy of Science, Transportation Research Board</w:t>
      </w:r>
      <w:r w:rsidRPr="00A76865">
        <w:rPr>
          <w:rFonts w:ascii="Garamond" w:hAnsi="Garamond"/>
          <w:iCs/>
          <w:color w:val="auto"/>
          <w:sz w:val="22"/>
          <w:szCs w:val="22"/>
        </w:rPr>
        <w:t xml:space="preserve">. </w:t>
      </w:r>
      <w:r w:rsidRPr="00A76865">
        <w:rPr>
          <w:rFonts w:ascii="Garamond" w:hAnsi="Garamond"/>
          <w:color w:val="auto"/>
          <w:sz w:val="22"/>
          <w:szCs w:val="22"/>
        </w:rPr>
        <w:t xml:space="preserve">Washington, DC: Transportation Research Board.  </w:t>
      </w:r>
    </w:p>
    <w:p w14:paraId="6493355B"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Deborah A. Knudson, Justin Marlowe, and Elizabeth </w:t>
      </w:r>
      <w:proofErr w:type="spellStart"/>
      <w:r w:rsidRPr="00A76865">
        <w:rPr>
          <w:rFonts w:ascii="Garamond" w:hAnsi="Garamond"/>
          <w:color w:val="auto"/>
          <w:sz w:val="22"/>
          <w:szCs w:val="22"/>
        </w:rPr>
        <w:t>Ogard</w:t>
      </w:r>
      <w:proofErr w:type="spellEnd"/>
      <w:r w:rsidRPr="00A76865">
        <w:rPr>
          <w:rFonts w:ascii="Garamond" w:hAnsi="Garamond"/>
          <w:color w:val="auto"/>
          <w:sz w:val="22"/>
          <w:szCs w:val="22"/>
        </w:rPr>
        <w:t xml:space="preserve">. (January 2003). Evaluation of Transportation Organization Outsourcing: Decision-Making Criteria for Outsourcing Opportunities. Refereed paper presented at </w:t>
      </w:r>
      <w:r w:rsidRPr="00A76865">
        <w:rPr>
          <w:rFonts w:ascii="Garamond" w:hAnsi="Garamond"/>
          <w:i/>
          <w:iCs/>
          <w:color w:val="auto"/>
          <w:sz w:val="22"/>
          <w:szCs w:val="22"/>
        </w:rPr>
        <w:t xml:space="preserve">82nd Annual Transportation Research Board Conference </w:t>
      </w:r>
      <w:r w:rsidRPr="00A76865">
        <w:rPr>
          <w:rFonts w:ascii="Garamond" w:hAnsi="Garamond"/>
          <w:iCs/>
          <w:color w:val="auto"/>
          <w:sz w:val="22"/>
          <w:szCs w:val="22"/>
        </w:rPr>
        <w:t xml:space="preserve">sponsored by </w:t>
      </w:r>
      <w:r w:rsidRPr="00A76865">
        <w:rPr>
          <w:rFonts w:ascii="Garamond" w:hAnsi="Garamond"/>
          <w:i/>
          <w:iCs/>
          <w:color w:val="auto"/>
          <w:sz w:val="22"/>
          <w:szCs w:val="22"/>
        </w:rPr>
        <w:t>National Academy of Science, Transportation Research Board</w:t>
      </w:r>
      <w:r w:rsidRPr="00A76865">
        <w:rPr>
          <w:rFonts w:ascii="Garamond" w:hAnsi="Garamond"/>
          <w:iCs/>
          <w:color w:val="auto"/>
          <w:sz w:val="22"/>
          <w:szCs w:val="22"/>
        </w:rPr>
        <w:t xml:space="preserve">. </w:t>
      </w:r>
      <w:r w:rsidRPr="00A76865">
        <w:rPr>
          <w:rFonts w:ascii="Garamond" w:hAnsi="Garamond"/>
          <w:color w:val="auto"/>
          <w:sz w:val="22"/>
          <w:szCs w:val="22"/>
        </w:rPr>
        <w:t>Washington, DC: Transportation Research Board.</w:t>
      </w:r>
    </w:p>
    <w:p w14:paraId="7E72D4E6"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Deborah A. Knudson, Justin Marlowe, and Amy Klemm </w:t>
      </w:r>
      <w:proofErr w:type="spellStart"/>
      <w:r w:rsidRPr="00A76865">
        <w:rPr>
          <w:rFonts w:ascii="Garamond" w:hAnsi="Garamond"/>
          <w:color w:val="auto"/>
          <w:sz w:val="22"/>
          <w:szCs w:val="22"/>
        </w:rPr>
        <w:t>Verbos</w:t>
      </w:r>
      <w:proofErr w:type="spellEnd"/>
      <w:r w:rsidRPr="00A76865">
        <w:rPr>
          <w:rFonts w:ascii="Garamond" w:hAnsi="Garamond"/>
          <w:color w:val="auto"/>
          <w:sz w:val="22"/>
          <w:szCs w:val="22"/>
        </w:rPr>
        <w:t xml:space="preserve">. (January 2003). Agricultural Off-Road Fuel Tax: Midwestern Comparative Analysis and Assessment. Refereed paper presented at </w:t>
      </w:r>
      <w:r w:rsidRPr="00A76865">
        <w:rPr>
          <w:rFonts w:ascii="Garamond" w:hAnsi="Garamond"/>
          <w:i/>
          <w:iCs/>
          <w:color w:val="auto"/>
          <w:sz w:val="22"/>
          <w:szCs w:val="22"/>
        </w:rPr>
        <w:t xml:space="preserve">82nd Annual Transportation Research Board Conference </w:t>
      </w:r>
      <w:r w:rsidRPr="00A76865">
        <w:rPr>
          <w:rFonts w:ascii="Garamond" w:hAnsi="Garamond"/>
          <w:iCs/>
          <w:color w:val="auto"/>
          <w:sz w:val="22"/>
          <w:szCs w:val="22"/>
        </w:rPr>
        <w:t xml:space="preserve">sponsored by </w:t>
      </w:r>
      <w:r w:rsidRPr="00A76865">
        <w:rPr>
          <w:rFonts w:ascii="Garamond" w:hAnsi="Garamond"/>
          <w:i/>
          <w:iCs/>
          <w:color w:val="auto"/>
          <w:sz w:val="22"/>
          <w:szCs w:val="22"/>
        </w:rPr>
        <w:t>National Academy of Science, Transportation Research Board</w:t>
      </w:r>
      <w:r w:rsidRPr="00A76865">
        <w:rPr>
          <w:rFonts w:ascii="Garamond" w:hAnsi="Garamond"/>
          <w:iCs/>
          <w:color w:val="auto"/>
          <w:sz w:val="22"/>
          <w:szCs w:val="22"/>
        </w:rPr>
        <w:t xml:space="preserve">. </w:t>
      </w:r>
      <w:r w:rsidRPr="00A76865">
        <w:rPr>
          <w:rFonts w:ascii="Garamond" w:hAnsi="Garamond"/>
          <w:color w:val="auto"/>
          <w:sz w:val="22"/>
          <w:szCs w:val="22"/>
        </w:rPr>
        <w:t>Washington, DC: Transportation Research Board.</w:t>
      </w:r>
    </w:p>
    <w:p w14:paraId="165E6A87"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(January 2002). Injury Crashes: The Role of Law Enforcement. Refereed paper presented at </w:t>
      </w:r>
      <w:r w:rsidRPr="00A76865">
        <w:rPr>
          <w:rFonts w:ascii="Garamond" w:hAnsi="Garamond"/>
          <w:i/>
          <w:iCs/>
          <w:color w:val="auto"/>
          <w:sz w:val="22"/>
          <w:szCs w:val="22"/>
        </w:rPr>
        <w:t xml:space="preserve">81st Annual Transportation Research Board Conference </w:t>
      </w:r>
      <w:r w:rsidRPr="00A76865">
        <w:rPr>
          <w:rFonts w:ascii="Garamond" w:hAnsi="Garamond"/>
          <w:iCs/>
          <w:color w:val="auto"/>
          <w:sz w:val="22"/>
          <w:szCs w:val="22"/>
        </w:rPr>
        <w:t xml:space="preserve">sponsored by </w:t>
      </w:r>
      <w:r w:rsidRPr="00A76865">
        <w:rPr>
          <w:rFonts w:ascii="Garamond" w:hAnsi="Garamond"/>
          <w:i/>
          <w:iCs/>
          <w:color w:val="auto"/>
          <w:sz w:val="22"/>
          <w:szCs w:val="22"/>
        </w:rPr>
        <w:t>National Academy of Science, Transportation Research Board</w:t>
      </w:r>
      <w:r w:rsidRPr="00A76865">
        <w:rPr>
          <w:rFonts w:ascii="Garamond" w:hAnsi="Garamond"/>
          <w:iCs/>
          <w:color w:val="auto"/>
          <w:sz w:val="22"/>
          <w:szCs w:val="22"/>
        </w:rPr>
        <w:t xml:space="preserve">. </w:t>
      </w:r>
      <w:r w:rsidRPr="00A76865">
        <w:rPr>
          <w:rFonts w:ascii="Garamond" w:hAnsi="Garamond"/>
          <w:color w:val="auto"/>
          <w:sz w:val="22"/>
          <w:szCs w:val="22"/>
        </w:rPr>
        <w:t xml:space="preserve">Washington, DC: Transportation Research Board. </w:t>
      </w:r>
    </w:p>
    <w:p w14:paraId="3F2970F8"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(January 2001). The Impact of Traffic Enforcement on Vehicle Fatalities in Kentucky. Refereed paper presented at </w:t>
      </w:r>
      <w:r w:rsidRPr="00A76865">
        <w:rPr>
          <w:rFonts w:ascii="Garamond" w:hAnsi="Garamond"/>
          <w:i/>
          <w:iCs/>
          <w:color w:val="auto"/>
          <w:sz w:val="22"/>
          <w:szCs w:val="22"/>
        </w:rPr>
        <w:t xml:space="preserve">80th Annual Transportation Research Board Conference </w:t>
      </w:r>
      <w:r w:rsidRPr="00A76865">
        <w:rPr>
          <w:rFonts w:ascii="Garamond" w:hAnsi="Garamond"/>
          <w:iCs/>
          <w:color w:val="auto"/>
          <w:sz w:val="22"/>
          <w:szCs w:val="22"/>
        </w:rPr>
        <w:t xml:space="preserve">sponsored by </w:t>
      </w:r>
      <w:r w:rsidRPr="00A76865">
        <w:rPr>
          <w:rFonts w:ascii="Garamond" w:hAnsi="Garamond"/>
          <w:i/>
          <w:iCs/>
          <w:color w:val="auto"/>
          <w:sz w:val="22"/>
          <w:szCs w:val="22"/>
        </w:rPr>
        <w:t>National Academy of Science, Transportation Research Board</w:t>
      </w:r>
      <w:r w:rsidRPr="00A76865">
        <w:rPr>
          <w:rFonts w:ascii="Garamond" w:hAnsi="Garamond"/>
          <w:iCs/>
          <w:color w:val="auto"/>
          <w:sz w:val="22"/>
          <w:szCs w:val="22"/>
        </w:rPr>
        <w:t xml:space="preserve">. </w:t>
      </w:r>
      <w:r w:rsidRPr="00A76865">
        <w:rPr>
          <w:rFonts w:ascii="Garamond" w:hAnsi="Garamond"/>
          <w:color w:val="auto"/>
          <w:sz w:val="22"/>
          <w:szCs w:val="22"/>
        </w:rPr>
        <w:t xml:space="preserve">Washington, DC: Transportation Research Board. </w:t>
      </w:r>
    </w:p>
    <w:p w14:paraId="33DFAF37" w14:textId="77777777" w:rsidR="00716953" w:rsidRPr="00A76865" w:rsidRDefault="00716953" w:rsidP="00716953">
      <w:pPr>
        <w:pStyle w:val="Default"/>
        <w:rPr>
          <w:rFonts w:ascii="Garamond" w:hAnsi="Garamond"/>
          <w:color w:val="auto"/>
          <w:sz w:val="22"/>
          <w:szCs w:val="22"/>
        </w:rPr>
      </w:pPr>
      <w:r w:rsidRPr="00A76865">
        <w:rPr>
          <w:rFonts w:ascii="Garamond" w:hAnsi="Garamond"/>
          <w:color w:val="auto"/>
          <w:sz w:val="22"/>
          <w:szCs w:val="22"/>
        </w:rPr>
        <w:t xml:space="preserve">Dwight Denison, Robert J. Eger III, and Merl </w:t>
      </w:r>
      <w:proofErr w:type="spellStart"/>
      <w:r w:rsidRPr="00A76865">
        <w:rPr>
          <w:rFonts w:ascii="Garamond" w:hAnsi="Garamond"/>
          <w:color w:val="auto"/>
          <w:sz w:val="22"/>
          <w:szCs w:val="22"/>
        </w:rPr>
        <w:t>Hackbart</w:t>
      </w:r>
      <w:proofErr w:type="spellEnd"/>
      <w:r w:rsidRPr="00A76865">
        <w:rPr>
          <w:rFonts w:ascii="Garamond" w:hAnsi="Garamond"/>
          <w:color w:val="auto"/>
          <w:sz w:val="22"/>
          <w:szCs w:val="22"/>
        </w:rPr>
        <w:t xml:space="preserve">. (January 1999). Motor Fuel Tax Evasion: The Kentucky Case. Refereed paper presented at </w:t>
      </w:r>
      <w:r w:rsidRPr="00A76865">
        <w:rPr>
          <w:rFonts w:ascii="Garamond" w:hAnsi="Garamond"/>
          <w:i/>
          <w:color w:val="auto"/>
          <w:sz w:val="22"/>
          <w:szCs w:val="22"/>
        </w:rPr>
        <w:t>78</w:t>
      </w:r>
      <w:r w:rsidRPr="00A76865">
        <w:rPr>
          <w:rFonts w:ascii="Garamond" w:hAnsi="Garamond"/>
          <w:i/>
          <w:iCs/>
          <w:color w:val="auto"/>
          <w:sz w:val="22"/>
          <w:szCs w:val="22"/>
        </w:rPr>
        <w:t xml:space="preserve">th Annual Transportation Research Board Conference </w:t>
      </w:r>
      <w:r w:rsidRPr="00A76865">
        <w:rPr>
          <w:rFonts w:ascii="Garamond" w:hAnsi="Garamond"/>
          <w:iCs/>
          <w:color w:val="auto"/>
          <w:sz w:val="22"/>
          <w:szCs w:val="22"/>
        </w:rPr>
        <w:t xml:space="preserve">sponsored by </w:t>
      </w:r>
      <w:r w:rsidRPr="00A76865">
        <w:rPr>
          <w:rFonts w:ascii="Garamond" w:hAnsi="Garamond"/>
          <w:i/>
          <w:iCs/>
          <w:color w:val="auto"/>
          <w:sz w:val="22"/>
          <w:szCs w:val="22"/>
        </w:rPr>
        <w:t>National Academy of Science, Transportation Research Board</w:t>
      </w:r>
      <w:r w:rsidRPr="00A76865">
        <w:rPr>
          <w:rFonts w:ascii="Garamond" w:hAnsi="Garamond"/>
          <w:iCs/>
          <w:color w:val="auto"/>
          <w:sz w:val="22"/>
          <w:szCs w:val="22"/>
        </w:rPr>
        <w:t xml:space="preserve">. </w:t>
      </w:r>
      <w:r w:rsidRPr="00A76865">
        <w:rPr>
          <w:rFonts w:ascii="Garamond" w:hAnsi="Garamond"/>
          <w:color w:val="auto"/>
          <w:sz w:val="22"/>
          <w:szCs w:val="22"/>
        </w:rPr>
        <w:t>Washington, DC: Transportation Research Board.</w:t>
      </w:r>
    </w:p>
    <w:p w14:paraId="275191A5" w14:textId="77777777" w:rsidR="00716953" w:rsidRPr="00A76865" w:rsidRDefault="00716953" w:rsidP="00716953">
      <w:pPr>
        <w:keepNext/>
        <w:keepLines/>
        <w:rPr>
          <w:rFonts w:ascii="Garamond" w:hAnsi="Garamond"/>
          <w:b/>
          <w:sz w:val="22"/>
          <w:szCs w:val="22"/>
          <w:u w:val="single"/>
        </w:rPr>
      </w:pPr>
    </w:p>
    <w:p w14:paraId="7F4D3769" w14:textId="77777777" w:rsidR="00716953" w:rsidRPr="00A76865" w:rsidRDefault="00716953" w:rsidP="00716953">
      <w:pPr>
        <w:keepNext/>
        <w:keepLines/>
        <w:spacing w:after="120"/>
        <w:rPr>
          <w:rFonts w:ascii="Garamond" w:hAnsi="Garamond"/>
          <w:b/>
          <w:sz w:val="23"/>
          <w:szCs w:val="23"/>
        </w:rPr>
      </w:pPr>
      <w:r w:rsidRPr="00A76865">
        <w:rPr>
          <w:rFonts w:ascii="Garamond" w:hAnsi="Garamond"/>
          <w:b/>
          <w:sz w:val="23"/>
          <w:szCs w:val="23"/>
          <w:u w:val="single"/>
        </w:rPr>
        <w:t>Invited Paper Presentations</w:t>
      </w:r>
      <w:r w:rsidRPr="00A76865">
        <w:rPr>
          <w:rFonts w:ascii="Garamond" w:hAnsi="Garamond"/>
          <w:b/>
          <w:sz w:val="23"/>
          <w:szCs w:val="23"/>
        </w:rPr>
        <w:t xml:space="preserve"> </w:t>
      </w:r>
    </w:p>
    <w:bookmarkEnd w:id="4"/>
    <w:bookmarkEnd w:id="5"/>
    <w:p w14:paraId="5053BA7E" w14:textId="77777777" w:rsidR="00716953" w:rsidRPr="00A76865" w:rsidRDefault="00716953" w:rsidP="00716953">
      <w:pPr>
        <w:pStyle w:val="achievement"/>
        <w:spacing w:before="0" w:beforeAutospacing="0" w:after="120" w:afterAutospacing="0"/>
        <w:rPr>
          <w:rFonts w:ascii="Garamond" w:hAnsi="Garamond"/>
          <w:i/>
          <w:iCs/>
          <w:sz w:val="22"/>
          <w:szCs w:val="22"/>
        </w:rPr>
      </w:pPr>
      <w:r w:rsidRPr="00A76865">
        <w:rPr>
          <w:rFonts w:ascii="Garamond" w:hAnsi="Garamond"/>
          <w:sz w:val="22"/>
          <w:szCs w:val="22"/>
        </w:rPr>
        <w:t>Robert J. Eger III</w:t>
      </w:r>
      <w:r w:rsidRPr="00A76865">
        <w:rPr>
          <w:rFonts w:ascii="Garamond" w:hAnsi="Garamond"/>
          <w:iCs/>
          <w:sz w:val="22"/>
          <w:szCs w:val="22"/>
        </w:rPr>
        <w:t xml:space="preserve">. (August 2018). </w:t>
      </w:r>
      <w:r w:rsidRPr="00A76865">
        <w:rPr>
          <w:rFonts w:ascii="Garamond" w:hAnsi="Garamond"/>
          <w:i/>
          <w:iCs/>
          <w:sz w:val="22"/>
          <w:szCs w:val="22"/>
        </w:rPr>
        <w:t xml:space="preserve">Reinforcing the Method Methodology Dissimilarity in Modern Accounting Research. </w:t>
      </w:r>
      <w:r w:rsidRPr="00A76865">
        <w:rPr>
          <w:rFonts w:ascii="Garamond" w:hAnsi="Garamond"/>
          <w:sz w:val="22"/>
          <w:szCs w:val="22"/>
        </w:rPr>
        <w:t xml:space="preserve">Presented at the American Accounting Association Annual Meeting, </w:t>
      </w:r>
      <w:r w:rsidRPr="00A76865">
        <w:rPr>
          <w:rFonts w:ascii="Garamond" w:hAnsi="Garamond"/>
          <w:iCs/>
          <w:sz w:val="22"/>
          <w:szCs w:val="22"/>
        </w:rPr>
        <w:t>Government and Nonprofit Research Workshop,</w:t>
      </w:r>
      <w:r w:rsidRPr="00A76865">
        <w:rPr>
          <w:rFonts w:ascii="Garamond" w:hAnsi="Garamond"/>
          <w:sz w:val="22"/>
          <w:szCs w:val="22"/>
        </w:rPr>
        <w:t xml:space="preserve"> National Harbor, MD.</w:t>
      </w:r>
    </w:p>
    <w:p w14:paraId="55E37608" w14:textId="77777777" w:rsidR="00716953" w:rsidRPr="00A76865" w:rsidRDefault="00716953" w:rsidP="00716953">
      <w:pPr>
        <w:pStyle w:val="Default"/>
        <w:spacing w:after="120"/>
        <w:rPr>
          <w:rFonts w:ascii="Garamond" w:hAnsi="Garamond"/>
          <w:iCs/>
          <w:color w:val="auto"/>
          <w:sz w:val="22"/>
          <w:szCs w:val="22"/>
        </w:rPr>
      </w:pPr>
      <w:r w:rsidRPr="00A76865">
        <w:rPr>
          <w:rFonts w:ascii="Garamond" w:hAnsi="Garamond"/>
          <w:color w:val="auto"/>
          <w:sz w:val="22"/>
          <w:szCs w:val="22"/>
        </w:rPr>
        <w:t>Robert J. Eger III</w:t>
      </w:r>
      <w:r w:rsidRPr="00A76865">
        <w:rPr>
          <w:rFonts w:ascii="Garamond" w:hAnsi="Garamond"/>
          <w:iCs/>
          <w:color w:val="auto"/>
          <w:sz w:val="22"/>
          <w:szCs w:val="22"/>
        </w:rPr>
        <w:t xml:space="preserve">. (June 2016). </w:t>
      </w:r>
      <w:r w:rsidRPr="00A76865">
        <w:rPr>
          <w:rFonts w:ascii="Garamond" w:hAnsi="Garamond"/>
          <w:i/>
          <w:iCs/>
          <w:color w:val="auto"/>
          <w:sz w:val="22"/>
          <w:szCs w:val="22"/>
        </w:rPr>
        <w:t>Exploring Socio-economic and Political Factor Impacts on County Traffic Citation Rates</w:t>
      </w:r>
      <w:r w:rsidRPr="00A76865">
        <w:rPr>
          <w:rFonts w:ascii="Garamond" w:hAnsi="Garamond"/>
          <w:iCs/>
          <w:color w:val="auto"/>
          <w:sz w:val="22"/>
          <w:szCs w:val="22"/>
        </w:rPr>
        <w:t xml:space="preserve">. Paper presented at the Midyear Meeting of the </w:t>
      </w:r>
      <w:r w:rsidRPr="00A76865">
        <w:rPr>
          <w:rFonts w:ascii="Garamond" w:hAnsi="Garamond"/>
          <w:color w:val="auto"/>
          <w:sz w:val="22"/>
          <w:szCs w:val="22"/>
        </w:rPr>
        <w:t xml:space="preserve">Traffic Law Enforcement Subcommittee, </w:t>
      </w:r>
      <w:r w:rsidRPr="00A76865">
        <w:rPr>
          <w:rFonts w:ascii="Garamond" w:hAnsi="Garamond"/>
          <w:iCs/>
          <w:color w:val="auto"/>
          <w:sz w:val="22"/>
          <w:szCs w:val="22"/>
        </w:rPr>
        <w:t xml:space="preserve">sponsored by National Academy of Science, Transportation Research Board. </w:t>
      </w:r>
      <w:r w:rsidRPr="00A76865">
        <w:rPr>
          <w:rFonts w:ascii="Garamond" w:hAnsi="Garamond"/>
          <w:color w:val="auto"/>
          <w:sz w:val="22"/>
          <w:szCs w:val="22"/>
        </w:rPr>
        <w:t>Irvine, CA</w:t>
      </w:r>
    </w:p>
    <w:p w14:paraId="186D01B1" w14:textId="77777777" w:rsidR="00265A38" w:rsidRPr="00A76865" w:rsidRDefault="00265A38" w:rsidP="00265A38">
      <w:pPr>
        <w:keepNext/>
        <w:keepLines/>
        <w:spacing w:after="120"/>
        <w:rPr>
          <w:rFonts w:ascii="Garamond" w:hAnsi="Garamond"/>
          <w:b/>
          <w:sz w:val="23"/>
          <w:szCs w:val="23"/>
        </w:rPr>
      </w:pPr>
      <w:r w:rsidRPr="00A76865">
        <w:rPr>
          <w:rFonts w:ascii="Garamond" w:hAnsi="Garamond"/>
          <w:b/>
          <w:sz w:val="23"/>
          <w:szCs w:val="23"/>
          <w:u w:val="single"/>
        </w:rPr>
        <w:lastRenderedPageBreak/>
        <w:t>Invited Paper Presentations (cont.)</w:t>
      </w:r>
      <w:r w:rsidRPr="00A76865">
        <w:rPr>
          <w:rFonts w:ascii="Garamond" w:hAnsi="Garamond"/>
          <w:b/>
          <w:sz w:val="23"/>
          <w:szCs w:val="23"/>
        </w:rPr>
        <w:t xml:space="preserve"> </w:t>
      </w:r>
    </w:p>
    <w:p w14:paraId="1233EAC0" w14:textId="77777777" w:rsidR="00716953" w:rsidRPr="00A76865" w:rsidRDefault="00716953" w:rsidP="00716953">
      <w:pPr>
        <w:pStyle w:val="Default"/>
        <w:spacing w:after="120"/>
        <w:rPr>
          <w:rFonts w:ascii="Garamond" w:hAnsi="Garamond"/>
          <w:iCs/>
          <w:color w:val="auto"/>
          <w:sz w:val="22"/>
          <w:szCs w:val="22"/>
        </w:rPr>
      </w:pPr>
      <w:r w:rsidRPr="00A76865">
        <w:rPr>
          <w:rFonts w:ascii="Garamond" w:hAnsi="Garamond"/>
          <w:iCs/>
          <w:color w:val="auto"/>
          <w:sz w:val="22"/>
          <w:szCs w:val="22"/>
        </w:rPr>
        <w:t xml:space="preserve">Spencer T. Brien, and Robert J. Eger III. (May 2016). </w:t>
      </w:r>
      <w:r w:rsidRPr="00A76865">
        <w:rPr>
          <w:rFonts w:ascii="Garamond" w:hAnsi="Garamond"/>
          <w:i/>
          <w:iCs/>
          <w:color w:val="auto"/>
          <w:sz w:val="22"/>
          <w:szCs w:val="22"/>
        </w:rPr>
        <w:t>The Impact of State Expenditure Mandates on Local Budgetary Allocations across Economic Cycles</w:t>
      </w:r>
      <w:r w:rsidRPr="00A76865">
        <w:rPr>
          <w:rFonts w:ascii="Garamond" w:hAnsi="Garamond"/>
          <w:iCs/>
          <w:color w:val="auto"/>
          <w:sz w:val="22"/>
          <w:szCs w:val="22"/>
        </w:rPr>
        <w:t>. Paper presented at The Next Generation of Public Finance Conference, Atlanta, GA.</w:t>
      </w:r>
    </w:p>
    <w:p w14:paraId="6CC1730E" w14:textId="77777777" w:rsidR="00716953" w:rsidRPr="00A76865" w:rsidRDefault="00716953" w:rsidP="00716953">
      <w:pPr>
        <w:pStyle w:val="Default"/>
        <w:spacing w:after="120"/>
        <w:rPr>
          <w:rFonts w:ascii="Garamond" w:hAnsi="Garamond"/>
          <w:iCs/>
          <w:color w:val="auto"/>
          <w:sz w:val="22"/>
          <w:szCs w:val="22"/>
        </w:rPr>
      </w:pPr>
      <w:r w:rsidRPr="00A76865">
        <w:rPr>
          <w:rFonts w:ascii="Garamond" w:hAnsi="Garamond"/>
          <w:color w:val="auto"/>
          <w:sz w:val="22"/>
          <w:szCs w:val="22"/>
        </w:rPr>
        <w:t>Robert J. Eger III</w:t>
      </w:r>
      <w:r w:rsidRPr="00A76865">
        <w:rPr>
          <w:rFonts w:ascii="Garamond" w:hAnsi="Garamond"/>
          <w:iCs/>
          <w:color w:val="auto"/>
          <w:sz w:val="22"/>
          <w:szCs w:val="22"/>
        </w:rPr>
        <w:t xml:space="preserve">. (March 2016). </w:t>
      </w:r>
      <w:r w:rsidRPr="00A76865">
        <w:rPr>
          <w:rFonts w:ascii="Garamond" w:hAnsi="Garamond"/>
          <w:i/>
          <w:iCs/>
          <w:color w:val="auto"/>
          <w:sz w:val="22"/>
          <w:szCs w:val="22"/>
        </w:rPr>
        <w:t>Exploring Socio-economic and Political Factor Impacts on County Traffic Citation Rates</w:t>
      </w:r>
      <w:r w:rsidRPr="00A76865">
        <w:rPr>
          <w:rFonts w:ascii="Garamond" w:hAnsi="Garamond"/>
          <w:iCs/>
          <w:color w:val="auto"/>
          <w:sz w:val="22"/>
          <w:szCs w:val="22"/>
        </w:rPr>
        <w:t>. Paper presented as a Visiting Scholar at North Carolina State University's School of Public and International Affairs, Raleigh, NC.</w:t>
      </w:r>
    </w:p>
    <w:p w14:paraId="5467DFD6" w14:textId="77777777" w:rsidR="00716953" w:rsidRPr="00A76865" w:rsidRDefault="00716953" w:rsidP="00716953">
      <w:pPr>
        <w:pStyle w:val="Default"/>
        <w:spacing w:after="120"/>
        <w:rPr>
          <w:rFonts w:ascii="Garamond" w:hAnsi="Garamond"/>
          <w:iCs/>
          <w:color w:val="auto"/>
          <w:sz w:val="22"/>
          <w:szCs w:val="22"/>
        </w:rPr>
      </w:pPr>
      <w:r w:rsidRPr="00A76865">
        <w:rPr>
          <w:rFonts w:ascii="Garamond" w:hAnsi="Garamond"/>
          <w:color w:val="auto"/>
          <w:sz w:val="22"/>
          <w:szCs w:val="22"/>
        </w:rPr>
        <w:t>Robert J. Eger III</w:t>
      </w:r>
      <w:r w:rsidRPr="00A76865">
        <w:rPr>
          <w:rFonts w:ascii="Garamond" w:hAnsi="Garamond"/>
          <w:iCs/>
          <w:color w:val="auto"/>
          <w:sz w:val="22"/>
          <w:szCs w:val="22"/>
        </w:rPr>
        <w:t>. (</w:t>
      </w:r>
      <w:r w:rsidRPr="00A76865">
        <w:rPr>
          <w:rFonts w:ascii="Garamond" w:hAnsi="Garamond"/>
          <w:color w:val="auto"/>
          <w:sz w:val="22"/>
          <w:szCs w:val="22"/>
        </w:rPr>
        <w:t>May 2015</w:t>
      </w:r>
      <w:r w:rsidRPr="00A76865">
        <w:rPr>
          <w:rFonts w:ascii="Garamond" w:hAnsi="Garamond"/>
          <w:iCs/>
          <w:color w:val="auto"/>
          <w:sz w:val="22"/>
          <w:szCs w:val="22"/>
        </w:rPr>
        <w:t xml:space="preserve">). </w:t>
      </w:r>
      <w:r w:rsidRPr="00A76865">
        <w:rPr>
          <w:rFonts w:ascii="Garamond" w:hAnsi="Garamond"/>
          <w:i/>
          <w:iCs/>
          <w:color w:val="auto"/>
          <w:sz w:val="22"/>
          <w:szCs w:val="22"/>
        </w:rPr>
        <w:t>Capital Structure in Special Purpose Entities</w:t>
      </w:r>
      <w:r w:rsidRPr="00A76865">
        <w:rPr>
          <w:rFonts w:ascii="Garamond" w:hAnsi="Garamond"/>
          <w:color w:val="auto"/>
          <w:sz w:val="22"/>
          <w:szCs w:val="22"/>
        </w:rPr>
        <w:t>. Paper presented at the Federal, State, and Local Budgets in Jeopardy: A Conference on America's Fiscal Future, Bloomington, IN.</w:t>
      </w:r>
    </w:p>
    <w:p w14:paraId="30030968" w14:textId="77777777" w:rsidR="00716953" w:rsidRPr="00A76865" w:rsidRDefault="00716953" w:rsidP="00716953">
      <w:pPr>
        <w:pStyle w:val="Default"/>
        <w:spacing w:after="120"/>
        <w:rPr>
          <w:rFonts w:ascii="Garamond" w:hAnsi="Garamond"/>
          <w:iCs/>
          <w:color w:val="auto"/>
          <w:sz w:val="22"/>
          <w:szCs w:val="22"/>
        </w:rPr>
      </w:pPr>
      <w:r w:rsidRPr="00A76865">
        <w:rPr>
          <w:rFonts w:ascii="Garamond" w:hAnsi="Garamond"/>
          <w:color w:val="auto"/>
          <w:sz w:val="22"/>
          <w:szCs w:val="22"/>
        </w:rPr>
        <w:t>Robert J. Eger III</w:t>
      </w:r>
      <w:r w:rsidRPr="00A76865">
        <w:rPr>
          <w:rFonts w:ascii="Garamond" w:hAnsi="Garamond"/>
          <w:iCs/>
          <w:color w:val="auto"/>
          <w:sz w:val="22"/>
          <w:szCs w:val="22"/>
        </w:rPr>
        <w:t>. (</w:t>
      </w:r>
      <w:r w:rsidRPr="00A76865">
        <w:rPr>
          <w:rFonts w:ascii="Garamond" w:hAnsi="Garamond"/>
          <w:color w:val="auto"/>
          <w:sz w:val="22"/>
          <w:szCs w:val="22"/>
        </w:rPr>
        <w:t>July 2014</w:t>
      </w:r>
      <w:r w:rsidRPr="00A76865">
        <w:rPr>
          <w:rFonts w:ascii="Garamond" w:hAnsi="Garamond"/>
          <w:iCs/>
          <w:color w:val="auto"/>
          <w:sz w:val="22"/>
          <w:szCs w:val="22"/>
        </w:rPr>
        <w:t xml:space="preserve">). </w:t>
      </w:r>
      <w:r w:rsidRPr="00A76865">
        <w:rPr>
          <w:rFonts w:ascii="Garamond" w:hAnsi="Garamond"/>
          <w:i/>
          <w:color w:val="auto"/>
          <w:sz w:val="22"/>
          <w:szCs w:val="22"/>
        </w:rPr>
        <w:t>Financial Achievability of Florida Department of Transportation Research Projects</w:t>
      </w:r>
      <w:r w:rsidRPr="00A76865">
        <w:rPr>
          <w:rFonts w:ascii="Garamond" w:hAnsi="Garamond"/>
          <w:color w:val="auto"/>
          <w:sz w:val="22"/>
          <w:szCs w:val="22"/>
        </w:rPr>
        <w:t>. Paper presented for the Research Advisory Committee, American Association of State Highway Transportation Officials, Madison, WI.</w:t>
      </w:r>
    </w:p>
    <w:p w14:paraId="7F8CAD80" w14:textId="77777777" w:rsidR="00716953" w:rsidRPr="00A76865" w:rsidRDefault="00716953" w:rsidP="00716953">
      <w:pPr>
        <w:pStyle w:val="Default"/>
        <w:spacing w:after="120"/>
        <w:rPr>
          <w:rFonts w:ascii="Garamond" w:hAnsi="Garamond"/>
          <w:iCs/>
          <w:color w:val="auto"/>
          <w:sz w:val="22"/>
          <w:szCs w:val="22"/>
        </w:rPr>
      </w:pPr>
      <w:r w:rsidRPr="00A76865">
        <w:rPr>
          <w:rFonts w:ascii="Garamond" w:hAnsi="Garamond"/>
          <w:color w:val="auto"/>
          <w:sz w:val="22"/>
          <w:szCs w:val="22"/>
        </w:rPr>
        <w:t>Robert J. Eger III</w:t>
      </w:r>
      <w:r w:rsidRPr="00A76865">
        <w:rPr>
          <w:rFonts w:ascii="Garamond" w:hAnsi="Garamond"/>
          <w:iCs/>
          <w:color w:val="auto"/>
          <w:sz w:val="22"/>
          <w:szCs w:val="22"/>
        </w:rPr>
        <w:t>. (</w:t>
      </w:r>
      <w:r w:rsidRPr="00A76865">
        <w:rPr>
          <w:rFonts w:ascii="Garamond" w:hAnsi="Garamond"/>
          <w:color w:val="auto"/>
          <w:sz w:val="22"/>
          <w:szCs w:val="22"/>
        </w:rPr>
        <w:t>August 2010</w:t>
      </w:r>
      <w:r w:rsidRPr="00A76865">
        <w:rPr>
          <w:rFonts w:ascii="Garamond" w:hAnsi="Garamond"/>
          <w:iCs/>
          <w:color w:val="auto"/>
          <w:sz w:val="22"/>
          <w:szCs w:val="22"/>
        </w:rPr>
        <w:t xml:space="preserve">). </w:t>
      </w:r>
      <w:r w:rsidRPr="00A76865">
        <w:rPr>
          <w:rFonts w:ascii="Garamond" w:hAnsi="Garamond"/>
          <w:i/>
          <w:color w:val="auto"/>
          <w:sz w:val="22"/>
          <w:szCs w:val="22"/>
        </w:rPr>
        <w:t>Examining Financial Behavior in Special Purpose Entities</w:t>
      </w:r>
      <w:r w:rsidRPr="00A76865">
        <w:rPr>
          <w:rFonts w:ascii="Garamond" w:hAnsi="Garamond"/>
          <w:color w:val="auto"/>
          <w:sz w:val="22"/>
          <w:szCs w:val="22"/>
        </w:rPr>
        <w:t>. Paper presented for the US Census of Governments Research Seminar Series, Suitland, MD.</w:t>
      </w:r>
    </w:p>
    <w:p w14:paraId="52E8F5B8"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Robert J. Eger III</w:t>
      </w:r>
      <w:r w:rsidRPr="00A76865">
        <w:rPr>
          <w:rFonts w:ascii="Garamond" w:hAnsi="Garamond"/>
          <w:iCs/>
          <w:color w:val="auto"/>
          <w:sz w:val="22"/>
          <w:szCs w:val="22"/>
        </w:rPr>
        <w:t>. (</w:t>
      </w:r>
      <w:r w:rsidRPr="00A76865">
        <w:rPr>
          <w:rFonts w:ascii="Garamond" w:hAnsi="Garamond"/>
          <w:color w:val="auto"/>
          <w:sz w:val="22"/>
          <w:szCs w:val="22"/>
        </w:rPr>
        <w:t>January 2008</w:t>
      </w:r>
      <w:r w:rsidRPr="00A76865">
        <w:rPr>
          <w:rFonts w:ascii="Garamond" w:hAnsi="Garamond"/>
          <w:iCs/>
          <w:color w:val="auto"/>
          <w:sz w:val="22"/>
          <w:szCs w:val="22"/>
        </w:rPr>
        <w:t xml:space="preserve">). </w:t>
      </w:r>
      <w:r w:rsidRPr="00A76865">
        <w:rPr>
          <w:rFonts w:ascii="Garamond" w:hAnsi="Garamond"/>
          <w:i/>
          <w:iCs/>
          <w:color w:val="auto"/>
          <w:sz w:val="22"/>
          <w:szCs w:val="22"/>
        </w:rPr>
        <w:t>Reasons for Drivers License Suspension, Recidivism and Crash Involvement among Suspended/Revoked Drivers</w:t>
      </w:r>
      <w:r w:rsidRPr="00A76865">
        <w:rPr>
          <w:rFonts w:ascii="Garamond" w:hAnsi="Garamond"/>
          <w:color w:val="auto"/>
          <w:sz w:val="22"/>
          <w:szCs w:val="22"/>
        </w:rPr>
        <w:t>. Paper presented at the 87th Annual Transportation Research Board Conference sponsored by the Traffic Law Enforcement Subcommittee, Washington, DC.</w:t>
      </w:r>
    </w:p>
    <w:p w14:paraId="4E27752D"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Robert J. Eger III</w:t>
      </w:r>
      <w:r w:rsidRPr="00A76865">
        <w:rPr>
          <w:rFonts w:ascii="Garamond" w:hAnsi="Garamond"/>
          <w:iCs/>
          <w:color w:val="auto"/>
          <w:sz w:val="22"/>
          <w:szCs w:val="22"/>
        </w:rPr>
        <w:t>. (</w:t>
      </w:r>
      <w:r w:rsidRPr="00A76865">
        <w:rPr>
          <w:rFonts w:ascii="Garamond" w:hAnsi="Garamond"/>
          <w:color w:val="auto"/>
          <w:sz w:val="22"/>
          <w:szCs w:val="22"/>
        </w:rPr>
        <w:t xml:space="preserve">September 2006). </w:t>
      </w:r>
      <w:r w:rsidRPr="00A76865">
        <w:rPr>
          <w:rFonts w:ascii="Garamond" w:hAnsi="Garamond"/>
          <w:i/>
          <w:iCs/>
          <w:color w:val="auto"/>
          <w:sz w:val="22"/>
          <w:szCs w:val="22"/>
        </w:rPr>
        <w:t>Local Government Structures.</w:t>
      </w:r>
      <w:r w:rsidRPr="00A76865">
        <w:rPr>
          <w:rFonts w:ascii="Garamond" w:hAnsi="Garamond"/>
          <w:iCs/>
          <w:color w:val="auto"/>
          <w:sz w:val="22"/>
          <w:szCs w:val="22"/>
        </w:rPr>
        <w:t xml:space="preserve"> Paper presented at the </w:t>
      </w:r>
      <w:r w:rsidRPr="00A76865">
        <w:rPr>
          <w:rFonts w:ascii="Garamond" w:hAnsi="Garamond"/>
          <w:color w:val="auto"/>
          <w:sz w:val="22"/>
          <w:szCs w:val="22"/>
        </w:rPr>
        <w:t>DeKalb County Government Study Committee Symposia sponsored by the Georgia State Senate, Atlanta, GA.</w:t>
      </w:r>
    </w:p>
    <w:p w14:paraId="5AC71750" w14:textId="77777777" w:rsidR="00716953" w:rsidRPr="00A76865" w:rsidRDefault="00716953" w:rsidP="00716953">
      <w:pPr>
        <w:pStyle w:val="BodyText2"/>
        <w:spacing w:line="240" w:lineRule="auto"/>
        <w:outlineLvl w:val="0"/>
        <w:rPr>
          <w:rFonts w:ascii="Garamond" w:hAnsi="Garamond"/>
          <w:sz w:val="22"/>
          <w:szCs w:val="22"/>
        </w:rPr>
      </w:pPr>
      <w:r w:rsidRPr="00A76865">
        <w:rPr>
          <w:rFonts w:ascii="Garamond" w:hAnsi="Garamond"/>
          <w:sz w:val="22"/>
          <w:szCs w:val="22"/>
        </w:rPr>
        <w:t>Robert J. Eger III</w:t>
      </w:r>
      <w:r w:rsidRPr="00A76865">
        <w:rPr>
          <w:rFonts w:ascii="Garamond" w:hAnsi="Garamond"/>
          <w:iCs/>
          <w:sz w:val="22"/>
          <w:szCs w:val="22"/>
        </w:rPr>
        <w:t>. (</w:t>
      </w:r>
      <w:r w:rsidRPr="00A76865">
        <w:rPr>
          <w:rFonts w:ascii="Garamond" w:hAnsi="Garamond"/>
          <w:sz w:val="22"/>
          <w:szCs w:val="22"/>
        </w:rPr>
        <w:t xml:space="preserve">October 2004). </w:t>
      </w:r>
      <w:r w:rsidRPr="00A76865">
        <w:rPr>
          <w:rFonts w:ascii="Garamond" w:hAnsi="Garamond"/>
          <w:i/>
          <w:sz w:val="22"/>
          <w:szCs w:val="22"/>
        </w:rPr>
        <w:t>A Study of Liquid Asphalt Price Indices Applications to Georgia Pavement Contracting</w:t>
      </w:r>
      <w:r w:rsidRPr="00A76865">
        <w:rPr>
          <w:rFonts w:ascii="Garamond" w:hAnsi="Garamond"/>
          <w:sz w:val="22"/>
          <w:szCs w:val="22"/>
        </w:rPr>
        <w:t>. Paper presented at the Transportation Estimators Association, Mobile, AL</w:t>
      </w:r>
      <w:r w:rsidRPr="00A76865">
        <w:rPr>
          <w:rFonts w:ascii="Garamond" w:hAnsi="Garamond"/>
          <w:i/>
          <w:sz w:val="22"/>
          <w:szCs w:val="22"/>
        </w:rPr>
        <w:t>.</w:t>
      </w:r>
    </w:p>
    <w:p w14:paraId="22D63B58"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Robert J. Eger III</w:t>
      </w:r>
      <w:r w:rsidRPr="00A76865">
        <w:rPr>
          <w:rFonts w:ascii="Garamond" w:hAnsi="Garamond"/>
          <w:iCs/>
          <w:sz w:val="22"/>
          <w:szCs w:val="22"/>
        </w:rPr>
        <w:t>. (</w:t>
      </w:r>
      <w:r w:rsidRPr="00A76865">
        <w:rPr>
          <w:rFonts w:ascii="Garamond" w:hAnsi="Garamond"/>
          <w:sz w:val="22"/>
          <w:szCs w:val="22"/>
        </w:rPr>
        <w:t xml:space="preserve">March 2002). </w:t>
      </w:r>
      <w:r w:rsidRPr="00A76865">
        <w:rPr>
          <w:rFonts w:ascii="Garamond" w:hAnsi="Garamond"/>
          <w:i/>
          <w:iCs/>
          <w:sz w:val="22"/>
          <w:szCs w:val="22"/>
        </w:rPr>
        <w:t>Transportation Organization Outsourcing: Providing Opportunities or Causing Problems?</w:t>
      </w:r>
      <w:r w:rsidRPr="00A76865">
        <w:rPr>
          <w:rFonts w:ascii="Garamond" w:hAnsi="Garamond"/>
          <w:sz w:val="22"/>
          <w:szCs w:val="22"/>
        </w:rPr>
        <w:t xml:space="preserve"> Paper presented at the Institute of Transportation Engineers, Milwaukee, WI.</w:t>
      </w:r>
    </w:p>
    <w:p w14:paraId="0FAF6C4C" w14:textId="77777777" w:rsidR="00716953" w:rsidRPr="00A76865" w:rsidRDefault="00716953" w:rsidP="00716953">
      <w:pPr>
        <w:rPr>
          <w:rFonts w:ascii="Garamond" w:hAnsi="Garamond"/>
          <w:sz w:val="22"/>
          <w:szCs w:val="22"/>
        </w:rPr>
      </w:pPr>
      <w:r w:rsidRPr="00A76865">
        <w:rPr>
          <w:rFonts w:ascii="Garamond" w:hAnsi="Garamond"/>
          <w:sz w:val="22"/>
          <w:szCs w:val="22"/>
        </w:rPr>
        <w:t>Robert J. Eger III</w:t>
      </w:r>
      <w:r w:rsidRPr="00A76865">
        <w:rPr>
          <w:rFonts w:ascii="Garamond" w:hAnsi="Garamond"/>
          <w:iCs/>
          <w:sz w:val="22"/>
          <w:szCs w:val="22"/>
        </w:rPr>
        <w:t>. (</w:t>
      </w:r>
      <w:r w:rsidRPr="00A76865">
        <w:rPr>
          <w:rFonts w:ascii="Garamond" w:hAnsi="Garamond"/>
          <w:sz w:val="22"/>
          <w:szCs w:val="22"/>
        </w:rPr>
        <w:t xml:space="preserve">February 2000). </w:t>
      </w:r>
      <w:r w:rsidRPr="00A76865">
        <w:rPr>
          <w:rFonts w:ascii="Garamond" w:hAnsi="Garamond"/>
          <w:i/>
          <w:sz w:val="22"/>
          <w:szCs w:val="22"/>
        </w:rPr>
        <w:t>Structural Complexity of Tax Administration: The Road Fund Case</w:t>
      </w:r>
      <w:r w:rsidRPr="00A76865">
        <w:rPr>
          <w:rFonts w:ascii="Garamond" w:hAnsi="Garamond"/>
          <w:sz w:val="22"/>
          <w:szCs w:val="22"/>
        </w:rPr>
        <w:t>. Paper presented at the Carl Vinson Institute of Government, University of Georgia, Athens, GA.</w:t>
      </w:r>
    </w:p>
    <w:p w14:paraId="57DA6478" w14:textId="77777777" w:rsidR="00716953" w:rsidRPr="00A76865" w:rsidRDefault="00716953" w:rsidP="00716953">
      <w:pPr>
        <w:rPr>
          <w:rFonts w:ascii="Garamond" w:hAnsi="Garamond"/>
          <w:sz w:val="22"/>
          <w:szCs w:val="22"/>
        </w:rPr>
      </w:pPr>
    </w:p>
    <w:p w14:paraId="704D26A8" w14:textId="77777777" w:rsidR="00716953" w:rsidRPr="00A76865" w:rsidRDefault="00716953" w:rsidP="00716953">
      <w:pPr>
        <w:keepNext/>
        <w:keepLines/>
        <w:spacing w:after="120"/>
        <w:rPr>
          <w:rFonts w:ascii="Garamond" w:hAnsi="Garamond"/>
          <w:b/>
          <w:sz w:val="23"/>
          <w:szCs w:val="23"/>
        </w:rPr>
      </w:pPr>
      <w:r w:rsidRPr="00A76865">
        <w:rPr>
          <w:rFonts w:ascii="Garamond" w:hAnsi="Garamond"/>
          <w:b/>
          <w:sz w:val="23"/>
          <w:szCs w:val="23"/>
          <w:u w:val="single"/>
        </w:rPr>
        <w:t>Presentation at Conferences and Symposia</w:t>
      </w:r>
      <w:r w:rsidRPr="00A76865">
        <w:rPr>
          <w:rFonts w:ascii="Garamond" w:hAnsi="Garamond"/>
          <w:b/>
          <w:sz w:val="23"/>
          <w:szCs w:val="23"/>
        </w:rPr>
        <w:t xml:space="preserve"> </w:t>
      </w:r>
    </w:p>
    <w:p w14:paraId="5AD0FDC8" w14:textId="7EB1A2A8" w:rsidR="00716953" w:rsidRPr="00A76865" w:rsidRDefault="00AE0F02" w:rsidP="00716953">
      <w:pPr>
        <w:pStyle w:val="achievement"/>
        <w:spacing w:before="0" w:beforeAutospacing="0" w:after="120" w:afterAutospacing="0"/>
        <w:rPr>
          <w:rFonts w:ascii="Garamond" w:hAnsi="Garamond"/>
          <w:sz w:val="22"/>
          <w:szCs w:val="22"/>
        </w:rPr>
      </w:pPr>
      <w:r w:rsidRPr="00A76865">
        <w:rPr>
          <w:rFonts w:ascii="Garamond" w:hAnsi="Garamond"/>
          <w:sz w:val="22"/>
          <w:szCs w:val="22"/>
        </w:rPr>
        <w:t xml:space="preserve">Robert J. </w:t>
      </w:r>
      <w:r w:rsidR="00716953" w:rsidRPr="00A76865">
        <w:rPr>
          <w:rFonts w:ascii="Garamond" w:hAnsi="Garamond"/>
          <w:sz w:val="22"/>
          <w:szCs w:val="22"/>
        </w:rPr>
        <w:t>Eger III (</w:t>
      </w:r>
      <w:proofErr w:type="gramStart"/>
      <w:r w:rsidR="00716953" w:rsidRPr="00A76865">
        <w:rPr>
          <w:rFonts w:ascii="Garamond" w:hAnsi="Garamond"/>
          <w:sz w:val="22"/>
          <w:szCs w:val="22"/>
        </w:rPr>
        <w:t>April,</w:t>
      </w:r>
      <w:proofErr w:type="gramEnd"/>
      <w:r w:rsidR="00716953" w:rsidRPr="00A76865">
        <w:rPr>
          <w:rFonts w:ascii="Garamond" w:hAnsi="Garamond"/>
          <w:sz w:val="22"/>
          <w:szCs w:val="22"/>
        </w:rPr>
        <w:t xml:space="preserve"> 2021). </w:t>
      </w:r>
      <w:r w:rsidR="00716953" w:rsidRPr="00A76865">
        <w:rPr>
          <w:rFonts w:ascii="Garamond" w:hAnsi="Garamond"/>
          <w:i/>
          <w:sz w:val="22"/>
          <w:szCs w:val="22"/>
        </w:rPr>
        <w:t>Exploring Socio-economic and Political Factor Impacts on County Traffic Citation Rates.</w:t>
      </w:r>
      <w:r w:rsidR="00716953" w:rsidRPr="00A76865">
        <w:rPr>
          <w:rFonts w:ascii="Garamond" w:hAnsi="Garamond"/>
          <w:sz w:val="22"/>
          <w:szCs w:val="22"/>
        </w:rPr>
        <w:t xml:space="preserve"> Midwest Political Science Association.</w:t>
      </w:r>
    </w:p>
    <w:p w14:paraId="1EA4BA26" w14:textId="590C1AFD" w:rsidR="00716953" w:rsidRPr="00A76865" w:rsidRDefault="00AE0F02" w:rsidP="00716953">
      <w:pPr>
        <w:pStyle w:val="achievement"/>
        <w:spacing w:before="0" w:beforeAutospacing="0" w:after="120" w:afterAutospacing="0"/>
        <w:rPr>
          <w:rFonts w:ascii="Garamond" w:hAnsi="Garamond"/>
          <w:sz w:val="22"/>
          <w:szCs w:val="22"/>
        </w:rPr>
      </w:pPr>
      <w:r w:rsidRPr="00A76865">
        <w:rPr>
          <w:rFonts w:ascii="Garamond" w:hAnsi="Garamond"/>
          <w:sz w:val="22"/>
          <w:szCs w:val="22"/>
        </w:rPr>
        <w:t xml:space="preserve">Robert J. </w:t>
      </w:r>
      <w:r w:rsidR="00716953" w:rsidRPr="00A76865">
        <w:rPr>
          <w:rFonts w:ascii="Garamond" w:hAnsi="Garamond"/>
          <w:sz w:val="22"/>
          <w:szCs w:val="22"/>
        </w:rPr>
        <w:t xml:space="preserve">Eger III and Sungkyu Jang. (January 2021). </w:t>
      </w:r>
      <w:r w:rsidR="00716953" w:rsidRPr="00A76865">
        <w:rPr>
          <w:rFonts w:ascii="Garamond" w:hAnsi="Garamond"/>
          <w:i/>
          <w:sz w:val="22"/>
          <w:szCs w:val="22"/>
        </w:rPr>
        <w:t>A Model of Tax Collection with an Application to Contracting Out Federal Delinquent Income Tax Collection</w:t>
      </w:r>
      <w:r w:rsidR="00716953" w:rsidRPr="00A76865">
        <w:rPr>
          <w:rFonts w:ascii="Garamond" w:hAnsi="Garamond"/>
          <w:sz w:val="22"/>
          <w:szCs w:val="22"/>
        </w:rPr>
        <w:t>. Hawaii Accounting Research Conference</w:t>
      </w:r>
    </w:p>
    <w:p w14:paraId="30860B23" w14:textId="0798594F" w:rsidR="00716953" w:rsidRPr="00A76865" w:rsidRDefault="00AE0F02" w:rsidP="00716953">
      <w:pPr>
        <w:pStyle w:val="achievement"/>
        <w:spacing w:before="0" w:beforeAutospacing="0" w:after="120" w:afterAutospacing="0"/>
        <w:rPr>
          <w:rFonts w:ascii="Garamond" w:hAnsi="Garamond"/>
          <w:sz w:val="22"/>
          <w:szCs w:val="22"/>
        </w:rPr>
      </w:pPr>
      <w:r w:rsidRPr="00A76865">
        <w:rPr>
          <w:rFonts w:ascii="Garamond" w:hAnsi="Garamond"/>
          <w:sz w:val="22"/>
          <w:szCs w:val="22"/>
        </w:rPr>
        <w:t xml:space="preserve">Judith </w:t>
      </w:r>
      <w:proofErr w:type="spellStart"/>
      <w:r w:rsidR="00716953" w:rsidRPr="00A76865">
        <w:rPr>
          <w:rFonts w:ascii="Garamond" w:hAnsi="Garamond"/>
          <w:sz w:val="22"/>
          <w:szCs w:val="22"/>
        </w:rPr>
        <w:t>Hermis</w:t>
      </w:r>
      <w:proofErr w:type="spellEnd"/>
      <w:r w:rsidR="00716953" w:rsidRPr="00A76865">
        <w:rPr>
          <w:rFonts w:ascii="Garamond" w:hAnsi="Garamond"/>
          <w:sz w:val="22"/>
          <w:szCs w:val="22"/>
        </w:rPr>
        <w:t xml:space="preserve"> and Robert J. Eger III. (August 2020). </w:t>
      </w:r>
      <w:r w:rsidR="00716953" w:rsidRPr="00A76865">
        <w:rPr>
          <w:rFonts w:ascii="Garamond" w:hAnsi="Garamond"/>
          <w:i/>
          <w:iCs/>
          <w:sz w:val="22"/>
          <w:szCs w:val="22"/>
        </w:rPr>
        <w:t>Capital Structure and Performance Implications of Special-Purpose Governments</w:t>
      </w:r>
      <w:r w:rsidR="00716953" w:rsidRPr="00A76865">
        <w:rPr>
          <w:rFonts w:ascii="Garamond" w:hAnsi="Garamond"/>
          <w:sz w:val="22"/>
          <w:szCs w:val="22"/>
        </w:rPr>
        <w:t>. Paper presented at the Annual Meeting of the American Accounting Association.</w:t>
      </w:r>
    </w:p>
    <w:p w14:paraId="2166148F" w14:textId="35960F5A" w:rsidR="00716953" w:rsidRPr="00A76865" w:rsidRDefault="00AE0F02" w:rsidP="00716953">
      <w:pPr>
        <w:pStyle w:val="achievement"/>
        <w:spacing w:before="0" w:beforeAutospacing="0" w:after="120" w:afterAutospacing="0"/>
        <w:rPr>
          <w:rFonts w:ascii="Garamond" w:hAnsi="Garamond"/>
          <w:sz w:val="22"/>
          <w:szCs w:val="22"/>
        </w:rPr>
      </w:pPr>
      <w:r w:rsidRPr="00A76865">
        <w:rPr>
          <w:rFonts w:ascii="Garamond" w:hAnsi="Garamond"/>
          <w:sz w:val="22"/>
          <w:szCs w:val="22"/>
        </w:rPr>
        <w:t xml:space="preserve">Judith </w:t>
      </w:r>
      <w:proofErr w:type="spellStart"/>
      <w:r w:rsidR="00716953" w:rsidRPr="00A76865">
        <w:rPr>
          <w:rFonts w:ascii="Garamond" w:hAnsi="Garamond"/>
          <w:sz w:val="22"/>
          <w:szCs w:val="22"/>
        </w:rPr>
        <w:t>Hermis</w:t>
      </w:r>
      <w:proofErr w:type="spellEnd"/>
      <w:r w:rsidR="00716953" w:rsidRPr="00A76865">
        <w:rPr>
          <w:rFonts w:ascii="Garamond" w:hAnsi="Garamond"/>
          <w:sz w:val="22"/>
          <w:szCs w:val="22"/>
        </w:rPr>
        <w:t xml:space="preserve"> and Robert J. Eger III. (March 2020). </w:t>
      </w:r>
      <w:r w:rsidR="00716953" w:rsidRPr="00A76865">
        <w:rPr>
          <w:rFonts w:ascii="Garamond" w:hAnsi="Garamond"/>
          <w:i/>
          <w:iCs/>
          <w:sz w:val="22"/>
          <w:szCs w:val="22"/>
        </w:rPr>
        <w:t>Capital Structure and Performance Implications of Special-Purpose Governments</w:t>
      </w:r>
      <w:r w:rsidR="00716953" w:rsidRPr="00A76865">
        <w:rPr>
          <w:rFonts w:ascii="Garamond" w:hAnsi="Garamond"/>
          <w:sz w:val="22"/>
          <w:szCs w:val="22"/>
        </w:rPr>
        <w:t>. Paper presented at the Midyear Meeting of the Government and Nonprofit Section of the American Accounting Association, Houston, TX.</w:t>
      </w:r>
    </w:p>
    <w:p w14:paraId="642F796E" w14:textId="7A7F0B2F" w:rsidR="00716953" w:rsidRPr="00A76865" w:rsidRDefault="00AE0F02" w:rsidP="00716953">
      <w:pPr>
        <w:pStyle w:val="achievement"/>
        <w:spacing w:before="0" w:beforeAutospacing="0" w:after="0" w:afterAutospacing="0"/>
        <w:rPr>
          <w:rFonts w:ascii="Garamond" w:hAnsi="Garamond"/>
          <w:sz w:val="22"/>
          <w:szCs w:val="22"/>
        </w:rPr>
      </w:pPr>
      <w:r w:rsidRPr="00A76865">
        <w:rPr>
          <w:rFonts w:ascii="Garamond" w:hAnsi="Garamond"/>
          <w:sz w:val="22"/>
          <w:szCs w:val="22"/>
        </w:rPr>
        <w:t xml:space="preserve">Judith </w:t>
      </w:r>
      <w:proofErr w:type="spellStart"/>
      <w:r w:rsidR="00716953" w:rsidRPr="00A76865">
        <w:rPr>
          <w:rFonts w:ascii="Garamond" w:hAnsi="Garamond"/>
          <w:sz w:val="22"/>
          <w:szCs w:val="22"/>
        </w:rPr>
        <w:t>Hermis</w:t>
      </w:r>
      <w:proofErr w:type="spellEnd"/>
      <w:r w:rsidR="00716953" w:rsidRPr="00A76865">
        <w:rPr>
          <w:rFonts w:ascii="Garamond" w:hAnsi="Garamond"/>
          <w:sz w:val="22"/>
          <w:szCs w:val="22"/>
        </w:rPr>
        <w:t xml:space="preserve"> and Robert J. Eger III. (January 2020). </w:t>
      </w:r>
      <w:r w:rsidR="00716953" w:rsidRPr="00A76865">
        <w:rPr>
          <w:rFonts w:ascii="Garamond" w:hAnsi="Garamond"/>
          <w:i/>
          <w:iCs/>
          <w:sz w:val="22"/>
          <w:szCs w:val="22"/>
        </w:rPr>
        <w:t>Capital Structure and Performance Implications of Special-Purpose Governments</w:t>
      </w:r>
      <w:r w:rsidR="00716953" w:rsidRPr="00A76865">
        <w:rPr>
          <w:rFonts w:ascii="Garamond" w:hAnsi="Garamond"/>
          <w:sz w:val="22"/>
          <w:szCs w:val="22"/>
        </w:rPr>
        <w:t>. Paper presented at the Hawaii Accounting Research Conference, Hilo, HI.</w:t>
      </w:r>
    </w:p>
    <w:p w14:paraId="0C5255BE" w14:textId="77777777" w:rsidR="00716953" w:rsidRPr="00A76865" w:rsidRDefault="00716953" w:rsidP="00716953">
      <w:pPr>
        <w:pStyle w:val="achievement"/>
        <w:spacing w:before="0" w:beforeAutospacing="0" w:after="0" w:afterAutospacing="0"/>
        <w:rPr>
          <w:rFonts w:ascii="Garamond" w:hAnsi="Garamond"/>
          <w:sz w:val="22"/>
          <w:szCs w:val="22"/>
        </w:rPr>
      </w:pPr>
    </w:p>
    <w:p w14:paraId="77C604DD" w14:textId="77777777" w:rsidR="00716953" w:rsidRPr="00A76865" w:rsidRDefault="00716953" w:rsidP="00716953">
      <w:pPr>
        <w:keepNext/>
        <w:keepLines/>
        <w:spacing w:after="120"/>
        <w:rPr>
          <w:rFonts w:ascii="Garamond" w:hAnsi="Garamond"/>
          <w:b/>
          <w:sz w:val="23"/>
          <w:szCs w:val="23"/>
        </w:rPr>
      </w:pPr>
      <w:r w:rsidRPr="00A76865">
        <w:rPr>
          <w:rFonts w:ascii="Garamond" w:hAnsi="Garamond"/>
          <w:b/>
          <w:sz w:val="23"/>
          <w:szCs w:val="23"/>
          <w:u w:val="single"/>
        </w:rPr>
        <w:t>Presentation at Conferences and Symposia Pre-2020</w:t>
      </w:r>
      <w:r w:rsidRPr="00A76865">
        <w:rPr>
          <w:rFonts w:ascii="Garamond" w:hAnsi="Garamond"/>
          <w:b/>
          <w:sz w:val="23"/>
          <w:szCs w:val="23"/>
        </w:rPr>
        <w:t xml:space="preserve"> [alphabetical order and (number of presentations)]</w:t>
      </w:r>
    </w:p>
    <w:p w14:paraId="02B59736" w14:textId="77777777" w:rsidR="00716953" w:rsidRPr="00A76865" w:rsidRDefault="00716953" w:rsidP="00716953">
      <w:pPr>
        <w:pStyle w:val="achievement"/>
        <w:spacing w:before="0" w:beforeAutospacing="0" w:after="120" w:afterAutospacing="0"/>
        <w:rPr>
          <w:rFonts w:ascii="Garamond" w:hAnsi="Garamond"/>
          <w:sz w:val="22"/>
          <w:szCs w:val="22"/>
        </w:rPr>
      </w:pPr>
      <w:r w:rsidRPr="00A76865">
        <w:rPr>
          <w:rFonts w:ascii="Garamond" w:hAnsi="Garamond"/>
          <w:sz w:val="22"/>
          <w:szCs w:val="22"/>
        </w:rPr>
        <w:t>American Accounting Association Annual Meeting (8)</w:t>
      </w:r>
    </w:p>
    <w:p w14:paraId="0B76AF16"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American Political Science Association Annual Conference (1)</w:t>
      </w:r>
    </w:p>
    <w:p w14:paraId="6327A8DF"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American Society for Public Administration Annual Conference (9)</w:t>
      </w:r>
    </w:p>
    <w:p w14:paraId="19FCDE5C" w14:textId="77777777" w:rsidR="00265A38" w:rsidRPr="00A76865" w:rsidRDefault="00265A38" w:rsidP="00265A38">
      <w:pPr>
        <w:pStyle w:val="Default"/>
        <w:spacing w:after="120"/>
        <w:rPr>
          <w:rFonts w:ascii="Garamond" w:hAnsi="Garamond"/>
          <w:color w:val="auto"/>
          <w:sz w:val="22"/>
          <w:szCs w:val="22"/>
        </w:rPr>
      </w:pPr>
      <w:r w:rsidRPr="00A76865">
        <w:rPr>
          <w:rFonts w:ascii="Garamond" w:hAnsi="Garamond"/>
          <w:b/>
          <w:color w:val="auto"/>
          <w:sz w:val="23"/>
          <w:szCs w:val="23"/>
          <w:u w:val="single"/>
        </w:rPr>
        <w:lastRenderedPageBreak/>
        <w:t>Presentation at Conferences and Symposia Pre-2020 (cont.)</w:t>
      </w:r>
    </w:p>
    <w:p w14:paraId="03866798"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Annual Conference of the International Studies Association (1)</w:t>
      </w:r>
    </w:p>
    <w:p w14:paraId="5640EEAF"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Annual Conference of the Southeast Evaluation Association (1)</w:t>
      </w:r>
    </w:p>
    <w:p w14:paraId="14119FD2" w14:textId="77777777" w:rsidR="00716953" w:rsidRPr="00A76865" w:rsidRDefault="00716953" w:rsidP="00716953">
      <w:pPr>
        <w:pStyle w:val="Default"/>
        <w:spacing w:after="120"/>
        <w:rPr>
          <w:rStyle w:val="Strong"/>
          <w:rFonts w:ascii="Garamond" w:hAnsi="Garamond"/>
          <w:b w:val="0"/>
          <w:bCs w:val="0"/>
          <w:color w:val="auto"/>
          <w:sz w:val="22"/>
          <w:szCs w:val="22"/>
        </w:rPr>
      </w:pPr>
      <w:r w:rsidRPr="00A76865">
        <w:rPr>
          <w:rFonts w:ascii="Garamond" w:hAnsi="Garamond"/>
          <w:color w:val="auto"/>
          <w:sz w:val="22"/>
          <w:szCs w:val="22"/>
        </w:rPr>
        <w:t xml:space="preserve">Annual </w:t>
      </w:r>
      <w:r w:rsidRPr="00A76865">
        <w:rPr>
          <w:rStyle w:val="Strong"/>
          <w:rFonts w:ascii="Garamond" w:hAnsi="Garamond"/>
          <w:b w:val="0"/>
          <w:bCs w:val="0"/>
          <w:color w:val="auto"/>
          <w:sz w:val="22"/>
          <w:szCs w:val="22"/>
        </w:rPr>
        <w:t>Forensic and Investigative Accounting Section Research Conference (2)</w:t>
      </w:r>
    </w:p>
    <w:p w14:paraId="032CF284"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Association for Budgeting and Financial Management Annual Conference (16)</w:t>
      </w:r>
    </w:p>
    <w:p w14:paraId="6E606068"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Association for Public Policy Analysis and Management Conference (13)</w:t>
      </w:r>
    </w:p>
    <w:p w14:paraId="025F674E"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Association for Research on Nonprofit Organizations and Voluntary Action (3)</w:t>
      </w:r>
    </w:p>
    <w:p w14:paraId="210AC692"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INFORMS Conference (1)</w:t>
      </w:r>
    </w:p>
    <w:p w14:paraId="3570A177"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Lincoln Institute's Annual Land Policy Conference (1)</w:t>
      </w:r>
    </w:p>
    <w:p w14:paraId="3CEF1538"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Midyear Meeting of the Government and Nonprofit Section of the American Accounting Association (6)</w:t>
      </w:r>
    </w:p>
    <w:p w14:paraId="3B0DC7A8" w14:textId="6F56E53F"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Midwest Political Science Association Annual Conference (10)</w:t>
      </w:r>
    </w:p>
    <w:p w14:paraId="1AB1485B"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Midwest Public Affairs Conference (4)</w:t>
      </w:r>
    </w:p>
    <w:p w14:paraId="1E319A1C"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National Business and Economics Society</w:t>
      </w:r>
      <w:r w:rsidRPr="00A76865">
        <w:rPr>
          <w:rStyle w:val="Strong"/>
          <w:rFonts w:ascii="Garamond" w:hAnsi="Garamond"/>
          <w:b w:val="0"/>
          <w:bCs w:val="0"/>
          <w:color w:val="auto"/>
          <w:sz w:val="22"/>
          <w:szCs w:val="22"/>
        </w:rPr>
        <w:t xml:space="preserve"> Conference (3)</w:t>
      </w:r>
    </w:p>
    <w:p w14:paraId="6FF1EFD9"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Southeastern Conference on Public Administration (7)</w:t>
      </w:r>
    </w:p>
    <w:p w14:paraId="2F8B4335" w14:textId="77777777" w:rsidR="00716953" w:rsidRPr="00A76865" w:rsidRDefault="00716953" w:rsidP="00716953">
      <w:pPr>
        <w:pStyle w:val="achievement"/>
        <w:spacing w:before="0" w:beforeAutospacing="0" w:after="120" w:afterAutospacing="0"/>
        <w:rPr>
          <w:rFonts w:ascii="Garamond" w:hAnsi="Garamond"/>
          <w:sz w:val="22"/>
          <w:szCs w:val="22"/>
        </w:rPr>
      </w:pPr>
      <w:r w:rsidRPr="00A76865">
        <w:rPr>
          <w:rFonts w:ascii="Garamond" w:hAnsi="Garamond"/>
          <w:sz w:val="22"/>
          <w:szCs w:val="22"/>
        </w:rPr>
        <w:t>Western Region Meeting of the American Accounting Association (5)</w:t>
      </w:r>
    </w:p>
    <w:p w14:paraId="5870ABF0" w14:textId="0C9E06F9" w:rsidR="005C4E98" w:rsidRPr="00A76865" w:rsidRDefault="00716953" w:rsidP="00716953">
      <w:pPr>
        <w:pStyle w:val="Default"/>
        <w:rPr>
          <w:rFonts w:ascii="Garamond" w:hAnsi="Garamond"/>
          <w:color w:val="auto"/>
          <w:sz w:val="22"/>
          <w:szCs w:val="22"/>
          <w:u w:val="single"/>
        </w:rPr>
      </w:pPr>
      <w:r w:rsidRPr="00A76865">
        <w:rPr>
          <w:rFonts w:ascii="Garamond" w:hAnsi="Garamond"/>
          <w:color w:val="auto"/>
          <w:sz w:val="22"/>
          <w:szCs w:val="22"/>
        </w:rPr>
        <w:t>Western Social Science Association Annual Conference (5)</w:t>
      </w:r>
    </w:p>
    <w:p w14:paraId="152E2075" w14:textId="41C09521" w:rsidR="001A0FB5" w:rsidRPr="00A76865" w:rsidRDefault="001A0FB5" w:rsidP="001A0FB5">
      <w:pPr>
        <w:pStyle w:val="Default"/>
        <w:rPr>
          <w:rFonts w:ascii="Garamond" w:hAnsi="Garamond"/>
          <w:color w:val="auto"/>
          <w:sz w:val="22"/>
          <w:szCs w:val="22"/>
        </w:rPr>
      </w:pPr>
    </w:p>
    <w:p w14:paraId="36C9712D" w14:textId="77777777" w:rsidR="00716953" w:rsidRPr="00A76865" w:rsidRDefault="00716953" w:rsidP="00716953">
      <w:pPr>
        <w:pStyle w:val="Default"/>
        <w:spacing w:after="120"/>
        <w:rPr>
          <w:rFonts w:ascii="Garamond" w:hAnsi="Garamond"/>
          <w:b/>
          <w:color w:val="auto"/>
          <w:sz w:val="23"/>
          <w:szCs w:val="23"/>
          <w:u w:val="single"/>
        </w:rPr>
      </w:pPr>
      <w:r w:rsidRPr="00A76865">
        <w:rPr>
          <w:rFonts w:ascii="Garamond" w:hAnsi="Garamond"/>
          <w:b/>
          <w:color w:val="auto"/>
          <w:sz w:val="23"/>
          <w:szCs w:val="23"/>
          <w:u w:val="single"/>
        </w:rPr>
        <w:t>Book Reviews</w:t>
      </w:r>
    </w:p>
    <w:p w14:paraId="69079C6B"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Spencer T. Brien and Robert J. Eger III. </w:t>
      </w:r>
      <w:r w:rsidRPr="00A76865">
        <w:rPr>
          <w:rFonts w:ascii="Garamond" w:hAnsi="Garamond"/>
          <w:color w:val="auto"/>
          <w:sz w:val="22"/>
          <w:szCs w:val="22"/>
          <w:u w:val="single"/>
        </w:rPr>
        <w:t>Controlling Public Expenditure: The Changing Roles of Central Budget Agencies—Better Guardians?</w:t>
      </w:r>
      <w:r w:rsidRPr="00A76865">
        <w:rPr>
          <w:rFonts w:ascii="Garamond" w:hAnsi="Garamond"/>
          <w:color w:val="auto"/>
          <w:sz w:val="22"/>
          <w:szCs w:val="22"/>
        </w:rPr>
        <w:t xml:space="preserve"> John </w:t>
      </w:r>
      <w:proofErr w:type="spellStart"/>
      <w:r w:rsidRPr="00A76865">
        <w:rPr>
          <w:rFonts w:ascii="Garamond" w:hAnsi="Garamond"/>
          <w:color w:val="auto"/>
          <w:sz w:val="22"/>
          <w:szCs w:val="22"/>
        </w:rPr>
        <w:t>Wanna</w:t>
      </w:r>
      <w:proofErr w:type="spellEnd"/>
      <w:r w:rsidRPr="00A76865">
        <w:rPr>
          <w:rFonts w:ascii="Garamond" w:hAnsi="Garamond"/>
          <w:color w:val="auto"/>
          <w:sz w:val="22"/>
          <w:szCs w:val="22"/>
        </w:rPr>
        <w:t xml:space="preserve">, Lotte Jensen, and </w:t>
      </w:r>
      <w:proofErr w:type="spellStart"/>
      <w:r w:rsidRPr="00A76865">
        <w:rPr>
          <w:rFonts w:ascii="Garamond" w:hAnsi="Garamond"/>
          <w:color w:val="auto"/>
          <w:sz w:val="22"/>
          <w:szCs w:val="22"/>
        </w:rPr>
        <w:t>Jouke</w:t>
      </w:r>
      <w:proofErr w:type="spellEnd"/>
      <w:r w:rsidRPr="00A76865">
        <w:rPr>
          <w:rFonts w:ascii="Garamond" w:hAnsi="Garamond"/>
          <w:color w:val="auto"/>
          <w:sz w:val="22"/>
          <w:szCs w:val="22"/>
        </w:rPr>
        <w:t xml:space="preserve"> de Vries, eds., (Northampton, Massachusetts: Edward Elgar) for </w:t>
      </w:r>
      <w:r w:rsidRPr="00A76865">
        <w:rPr>
          <w:rFonts w:ascii="Garamond" w:hAnsi="Garamond"/>
          <w:i/>
          <w:color w:val="auto"/>
          <w:sz w:val="22"/>
          <w:szCs w:val="22"/>
        </w:rPr>
        <w:t>Public Budgeting &amp; Finance</w:t>
      </w:r>
      <w:r w:rsidRPr="00A76865">
        <w:rPr>
          <w:rFonts w:ascii="Garamond" w:hAnsi="Garamond"/>
          <w:color w:val="auto"/>
          <w:sz w:val="22"/>
          <w:szCs w:val="22"/>
        </w:rPr>
        <w:t>, 27 (3) Fall 2007.</w:t>
      </w:r>
      <w:r w:rsidRPr="00A76865">
        <w:rPr>
          <w:rFonts w:ascii="Garamond" w:hAnsi="Garamond"/>
          <w:color w:val="auto"/>
          <w:sz w:val="22"/>
          <w:szCs w:val="22"/>
          <w:u w:val="single"/>
        </w:rPr>
        <w:t xml:space="preserve"> </w:t>
      </w:r>
    </w:p>
    <w:p w14:paraId="6408A33D"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Robert J Eger </w:t>
      </w:r>
      <w:proofErr w:type="gramStart"/>
      <w:r w:rsidRPr="00A76865">
        <w:rPr>
          <w:rFonts w:ascii="Garamond" w:hAnsi="Garamond"/>
          <w:sz w:val="22"/>
          <w:szCs w:val="22"/>
        </w:rPr>
        <w:t>III,.</w:t>
      </w:r>
      <w:proofErr w:type="gramEnd"/>
      <w:r w:rsidRPr="00A76865">
        <w:rPr>
          <w:rFonts w:ascii="Garamond" w:hAnsi="Garamond"/>
          <w:sz w:val="22"/>
          <w:szCs w:val="22"/>
        </w:rPr>
        <w:t xml:space="preserve"> </w:t>
      </w:r>
      <w:r w:rsidRPr="00A76865">
        <w:rPr>
          <w:rFonts w:ascii="Garamond" w:hAnsi="Garamond"/>
          <w:sz w:val="22"/>
          <w:szCs w:val="22"/>
          <w:u w:val="single"/>
        </w:rPr>
        <w:t>The Property Tax, Land Use and Land Use Regulation</w:t>
      </w:r>
      <w:r w:rsidRPr="00A76865">
        <w:rPr>
          <w:rFonts w:ascii="Garamond" w:hAnsi="Garamond"/>
          <w:sz w:val="22"/>
          <w:szCs w:val="22"/>
        </w:rPr>
        <w:t xml:space="preserve"> Dick </w:t>
      </w:r>
      <w:proofErr w:type="spellStart"/>
      <w:r w:rsidRPr="00A76865">
        <w:rPr>
          <w:rFonts w:ascii="Garamond" w:hAnsi="Garamond"/>
          <w:sz w:val="22"/>
          <w:szCs w:val="22"/>
        </w:rPr>
        <w:t>Netzer</w:t>
      </w:r>
      <w:proofErr w:type="spellEnd"/>
      <w:r w:rsidRPr="00A76865">
        <w:rPr>
          <w:rFonts w:ascii="Garamond" w:hAnsi="Garamond"/>
          <w:sz w:val="22"/>
          <w:szCs w:val="22"/>
        </w:rPr>
        <w:t xml:space="preserve">, </w:t>
      </w:r>
      <w:proofErr w:type="gramStart"/>
      <w:r w:rsidRPr="00A76865">
        <w:rPr>
          <w:rFonts w:ascii="Garamond" w:hAnsi="Garamond"/>
          <w:sz w:val="22"/>
          <w:szCs w:val="22"/>
        </w:rPr>
        <w:t>ed.(</w:t>
      </w:r>
      <w:proofErr w:type="gramEnd"/>
      <w:r w:rsidRPr="00A76865">
        <w:rPr>
          <w:rFonts w:ascii="Garamond" w:hAnsi="Garamond"/>
          <w:sz w:val="22"/>
          <w:szCs w:val="22"/>
        </w:rPr>
        <w:t xml:space="preserve">Cambridge, Massachusetts: Lincoln Institute of Land Policy) for </w:t>
      </w:r>
      <w:r w:rsidRPr="00A76865">
        <w:rPr>
          <w:rFonts w:ascii="Garamond" w:hAnsi="Garamond"/>
          <w:i/>
          <w:iCs/>
          <w:sz w:val="22"/>
          <w:szCs w:val="22"/>
        </w:rPr>
        <w:t>The Journal of the American Taxation Association</w:t>
      </w:r>
      <w:r w:rsidRPr="00A76865">
        <w:rPr>
          <w:rFonts w:ascii="Garamond" w:hAnsi="Garamond"/>
          <w:iCs/>
          <w:sz w:val="22"/>
          <w:szCs w:val="22"/>
        </w:rPr>
        <w:t>, 28 (2) Fall 2006.</w:t>
      </w:r>
    </w:p>
    <w:p w14:paraId="3A6B4A5B" w14:textId="77777777" w:rsidR="00716953" w:rsidRPr="00A76865" w:rsidRDefault="00716953" w:rsidP="00716953">
      <w:pPr>
        <w:rPr>
          <w:rFonts w:ascii="Garamond" w:hAnsi="Garamond"/>
          <w:sz w:val="22"/>
          <w:szCs w:val="22"/>
        </w:rPr>
      </w:pPr>
      <w:r w:rsidRPr="00A76865">
        <w:rPr>
          <w:rFonts w:ascii="Garamond" w:hAnsi="Garamond"/>
          <w:sz w:val="22"/>
          <w:szCs w:val="22"/>
        </w:rPr>
        <w:t xml:space="preserve">Wallace E. Oates, ed., </w:t>
      </w:r>
      <w:r w:rsidRPr="00A76865">
        <w:rPr>
          <w:rFonts w:ascii="Garamond" w:hAnsi="Garamond"/>
          <w:sz w:val="22"/>
          <w:szCs w:val="22"/>
          <w:u w:val="single"/>
        </w:rPr>
        <w:t>Property Taxation and Local Government Finance</w:t>
      </w:r>
      <w:r w:rsidRPr="00A76865">
        <w:rPr>
          <w:rFonts w:ascii="Garamond" w:hAnsi="Garamond"/>
          <w:sz w:val="22"/>
          <w:szCs w:val="22"/>
        </w:rPr>
        <w:t xml:space="preserve"> (Cambridge, Massachusetts: Lincoln Institute of Land Policy) for </w:t>
      </w:r>
      <w:r w:rsidRPr="00A76865">
        <w:rPr>
          <w:rFonts w:ascii="Garamond" w:hAnsi="Garamond"/>
          <w:i/>
          <w:iCs/>
          <w:sz w:val="22"/>
          <w:szCs w:val="22"/>
        </w:rPr>
        <w:t>The Journal of the American Taxation Association,</w:t>
      </w:r>
      <w:r w:rsidRPr="00A76865">
        <w:rPr>
          <w:rFonts w:ascii="Garamond" w:hAnsi="Garamond"/>
          <w:iCs/>
          <w:sz w:val="22"/>
          <w:szCs w:val="22"/>
        </w:rPr>
        <w:t xml:space="preserve"> 25 (1) S</w:t>
      </w:r>
      <w:r w:rsidRPr="00A76865">
        <w:rPr>
          <w:rFonts w:ascii="Garamond" w:hAnsi="Garamond"/>
          <w:sz w:val="22"/>
          <w:szCs w:val="22"/>
        </w:rPr>
        <w:t>pring 2003.</w:t>
      </w:r>
    </w:p>
    <w:p w14:paraId="41104DD0" w14:textId="77777777" w:rsidR="00716953" w:rsidRPr="00A76865" w:rsidRDefault="00716953" w:rsidP="00716953">
      <w:pPr>
        <w:pStyle w:val="Default"/>
        <w:rPr>
          <w:rFonts w:ascii="Garamond" w:hAnsi="Garamond"/>
          <w:b/>
          <w:color w:val="auto"/>
          <w:sz w:val="22"/>
          <w:szCs w:val="22"/>
          <w:u w:val="single"/>
        </w:rPr>
      </w:pPr>
    </w:p>
    <w:p w14:paraId="29860CB7" w14:textId="77777777" w:rsidR="00716953" w:rsidRPr="00A76865" w:rsidRDefault="00716953" w:rsidP="00716953">
      <w:pPr>
        <w:pStyle w:val="Default"/>
        <w:spacing w:after="120"/>
        <w:rPr>
          <w:rFonts w:ascii="Garamond" w:hAnsi="Garamond"/>
          <w:b/>
          <w:color w:val="auto"/>
          <w:sz w:val="23"/>
          <w:szCs w:val="23"/>
          <w:u w:val="single"/>
        </w:rPr>
      </w:pPr>
      <w:r w:rsidRPr="00A76865">
        <w:rPr>
          <w:rFonts w:ascii="Garamond" w:hAnsi="Garamond"/>
          <w:b/>
          <w:color w:val="auto"/>
          <w:sz w:val="23"/>
          <w:szCs w:val="23"/>
          <w:u w:val="single"/>
        </w:rPr>
        <w:t>Technical Reports</w:t>
      </w:r>
    </w:p>
    <w:p w14:paraId="16A28E64"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Robert J. Eger III. (2018). </w:t>
      </w:r>
      <w:r w:rsidRPr="00A76865">
        <w:rPr>
          <w:rFonts w:ascii="Garamond" w:hAnsi="Garamond"/>
          <w:i/>
          <w:sz w:val="22"/>
          <w:szCs w:val="22"/>
        </w:rPr>
        <w:t xml:space="preserve">Business Case Analysis for Objective Based Cost Impact Scenarios Applying the I-TRAIN Cost Model. </w:t>
      </w:r>
      <w:r w:rsidRPr="00A76865">
        <w:rPr>
          <w:rFonts w:ascii="Garamond" w:hAnsi="Garamond"/>
          <w:sz w:val="22"/>
          <w:szCs w:val="22"/>
        </w:rPr>
        <w:t>Pensacola, FL: Navy Education and Training Command.</w:t>
      </w:r>
    </w:p>
    <w:p w14:paraId="4D608257"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Robert J. Eger III, Spencer T. Brien, and Ryan Sullivan. (2018). </w:t>
      </w:r>
      <w:r w:rsidRPr="00A76865">
        <w:rPr>
          <w:rFonts w:ascii="Garamond" w:hAnsi="Garamond"/>
          <w:i/>
          <w:sz w:val="22"/>
          <w:szCs w:val="22"/>
        </w:rPr>
        <w:t>Advancing the I-TRAIN Cost Model in Support of Fleet Readiness</w:t>
      </w:r>
      <w:r w:rsidRPr="00A76865">
        <w:rPr>
          <w:rFonts w:ascii="Garamond" w:hAnsi="Garamond"/>
          <w:sz w:val="22"/>
          <w:szCs w:val="22"/>
        </w:rPr>
        <w:t>. Pensacola, FL: Navy Education and Training Command.</w:t>
      </w:r>
    </w:p>
    <w:p w14:paraId="0A752158"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Robert J. Eger III, Tom Albright, Brian Blades, Eric Bondurant, Mathew Clark, Luke Donahue, Luke Farrell, Stephen Hansen, Daniel </w:t>
      </w:r>
      <w:proofErr w:type="spellStart"/>
      <w:r w:rsidRPr="00A76865">
        <w:rPr>
          <w:rFonts w:ascii="Garamond" w:hAnsi="Garamond"/>
          <w:sz w:val="22"/>
          <w:szCs w:val="22"/>
        </w:rPr>
        <w:t>Rosborough</w:t>
      </w:r>
      <w:proofErr w:type="spellEnd"/>
      <w:r w:rsidRPr="00A76865">
        <w:rPr>
          <w:rFonts w:ascii="Garamond" w:hAnsi="Garamond"/>
          <w:sz w:val="22"/>
          <w:szCs w:val="22"/>
        </w:rPr>
        <w:t xml:space="preserve">, and George </w:t>
      </w:r>
      <w:proofErr w:type="spellStart"/>
      <w:r w:rsidRPr="00A76865">
        <w:rPr>
          <w:rFonts w:ascii="Garamond" w:hAnsi="Garamond"/>
          <w:sz w:val="22"/>
          <w:szCs w:val="22"/>
        </w:rPr>
        <w:t>Zintac</w:t>
      </w:r>
      <w:proofErr w:type="spellEnd"/>
      <w:r w:rsidRPr="00A76865">
        <w:rPr>
          <w:rFonts w:ascii="Garamond" w:hAnsi="Garamond"/>
          <w:sz w:val="22"/>
          <w:szCs w:val="22"/>
        </w:rPr>
        <w:t xml:space="preserve">. (2016). </w:t>
      </w:r>
      <w:r w:rsidRPr="00A76865">
        <w:rPr>
          <w:rFonts w:ascii="Garamond" w:hAnsi="Garamond"/>
          <w:i/>
          <w:sz w:val="22"/>
          <w:szCs w:val="22"/>
        </w:rPr>
        <w:t>Aviation Fleet Training Efficiency Metrics and Hot Pit Analysis</w:t>
      </w:r>
      <w:r w:rsidRPr="00A76865">
        <w:rPr>
          <w:rFonts w:ascii="Garamond" w:hAnsi="Garamond"/>
          <w:sz w:val="22"/>
          <w:szCs w:val="22"/>
        </w:rPr>
        <w:t>. Washington, DC: Navy Energy Coordination Office (OPNAV N45E).</w:t>
      </w:r>
    </w:p>
    <w:p w14:paraId="4A8CE95C"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Robert J. Eger III, Juanita Rendon, and Rene Rendon. (2015). </w:t>
      </w:r>
      <w:r w:rsidRPr="00A76865">
        <w:rPr>
          <w:rFonts w:ascii="Garamond" w:hAnsi="Garamond"/>
          <w:i/>
          <w:sz w:val="22"/>
          <w:szCs w:val="22"/>
        </w:rPr>
        <w:t>Fraud Protection Riding on an Integrated Business Intelligence Foundation: The Case of the Department of the Navy</w:t>
      </w:r>
      <w:r w:rsidRPr="00A76865">
        <w:rPr>
          <w:rFonts w:ascii="Garamond" w:hAnsi="Garamond"/>
          <w:sz w:val="22"/>
          <w:szCs w:val="22"/>
        </w:rPr>
        <w:t>. Arlington, VA: ASN FM&amp;C, ODASN EBS.</w:t>
      </w:r>
    </w:p>
    <w:p w14:paraId="1AE157B3"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Patricia </w:t>
      </w:r>
      <w:proofErr w:type="spellStart"/>
      <w:proofErr w:type="gramStart"/>
      <w:r w:rsidRPr="00A76865">
        <w:rPr>
          <w:rFonts w:ascii="Garamond" w:hAnsi="Garamond"/>
          <w:sz w:val="22"/>
          <w:szCs w:val="22"/>
        </w:rPr>
        <w:t>H.Born</w:t>
      </w:r>
      <w:proofErr w:type="spellEnd"/>
      <w:proofErr w:type="gramEnd"/>
      <w:r w:rsidRPr="00A76865">
        <w:rPr>
          <w:rFonts w:ascii="Garamond" w:hAnsi="Garamond"/>
          <w:sz w:val="22"/>
          <w:szCs w:val="22"/>
        </w:rPr>
        <w:t xml:space="preserve">, Randy E. </w:t>
      </w:r>
      <w:proofErr w:type="spellStart"/>
      <w:r w:rsidRPr="00A76865">
        <w:rPr>
          <w:rFonts w:ascii="Garamond" w:hAnsi="Garamond"/>
          <w:sz w:val="22"/>
          <w:szCs w:val="22"/>
        </w:rPr>
        <w:t>Dumm</w:t>
      </w:r>
      <w:proofErr w:type="spellEnd"/>
      <w:r w:rsidRPr="00A76865">
        <w:rPr>
          <w:rFonts w:ascii="Garamond" w:hAnsi="Garamond"/>
          <w:sz w:val="22"/>
          <w:szCs w:val="22"/>
        </w:rPr>
        <w:t xml:space="preserve">, and Robert J. Eger III. (2014). </w:t>
      </w:r>
      <w:r w:rsidRPr="00A76865">
        <w:rPr>
          <w:rFonts w:ascii="Garamond" w:hAnsi="Garamond"/>
          <w:i/>
          <w:sz w:val="22"/>
          <w:szCs w:val="22"/>
        </w:rPr>
        <w:t>Developing a Framework for Financial Achievability of Department of Transportation Research and Development Projects</w:t>
      </w:r>
      <w:r w:rsidRPr="00A76865">
        <w:rPr>
          <w:rFonts w:ascii="Garamond" w:hAnsi="Garamond"/>
          <w:sz w:val="22"/>
          <w:szCs w:val="22"/>
        </w:rPr>
        <w:t>. Tallahassee, FL: Florida Department of Transportation.</w:t>
      </w:r>
    </w:p>
    <w:p w14:paraId="51EE295F"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Robert J. Eger III. (2014) </w:t>
      </w:r>
      <w:r w:rsidRPr="00A76865">
        <w:rPr>
          <w:rFonts w:ascii="Garamond" w:hAnsi="Garamond"/>
          <w:i/>
          <w:sz w:val="22"/>
          <w:szCs w:val="22"/>
        </w:rPr>
        <w:t>Gwinnett County 2030 Unified Plan Revised Fiscal Analyses of "Gateway Land-Use Scenario"</w:t>
      </w:r>
      <w:r w:rsidRPr="00A76865">
        <w:rPr>
          <w:rFonts w:ascii="Garamond" w:hAnsi="Garamond"/>
          <w:sz w:val="22"/>
          <w:szCs w:val="22"/>
        </w:rPr>
        <w:t xml:space="preserve"> Gwinnett, GA: County of Gwinnett.</w:t>
      </w:r>
    </w:p>
    <w:p w14:paraId="0734996F" w14:textId="77777777" w:rsidR="00265A38" w:rsidRPr="00A76865" w:rsidRDefault="00265A38" w:rsidP="00265A38">
      <w:pPr>
        <w:keepNext/>
        <w:keepLines/>
        <w:spacing w:after="120"/>
        <w:rPr>
          <w:rFonts w:ascii="Garamond" w:hAnsi="Garamond"/>
          <w:b/>
          <w:sz w:val="23"/>
          <w:szCs w:val="23"/>
          <w:u w:val="single"/>
        </w:rPr>
      </w:pPr>
      <w:r w:rsidRPr="00A76865">
        <w:rPr>
          <w:rFonts w:ascii="Garamond" w:hAnsi="Garamond"/>
          <w:b/>
          <w:sz w:val="23"/>
          <w:szCs w:val="23"/>
          <w:u w:val="single"/>
        </w:rPr>
        <w:lastRenderedPageBreak/>
        <w:t xml:space="preserve">Technical Reports (cont.) </w:t>
      </w:r>
    </w:p>
    <w:p w14:paraId="38B5F5F5"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Robert J. Eger III and Joseph </w:t>
      </w:r>
      <w:proofErr w:type="spellStart"/>
      <w:r w:rsidRPr="00A76865">
        <w:rPr>
          <w:rFonts w:ascii="Garamond" w:hAnsi="Garamond"/>
          <w:sz w:val="22"/>
          <w:szCs w:val="22"/>
        </w:rPr>
        <w:t>Vonesek</w:t>
      </w:r>
      <w:proofErr w:type="spellEnd"/>
      <w:r w:rsidRPr="00A76865">
        <w:rPr>
          <w:rFonts w:ascii="Garamond" w:hAnsi="Garamond"/>
          <w:sz w:val="22"/>
          <w:szCs w:val="22"/>
        </w:rPr>
        <w:t xml:space="preserve"> (2013). </w:t>
      </w:r>
      <w:r w:rsidRPr="00A76865">
        <w:rPr>
          <w:rFonts w:ascii="Garamond" w:hAnsi="Garamond"/>
          <w:i/>
          <w:sz w:val="22"/>
          <w:szCs w:val="22"/>
        </w:rPr>
        <w:t>Hidden in Plain Sight: Florida's Special Districts</w:t>
      </w:r>
      <w:r w:rsidRPr="00A76865">
        <w:rPr>
          <w:rFonts w:ascii="Garamond" w:hAnsi="Garamond"/>
          <w:sz w:val="22"/>
          <w:szCs w:val="22"/>
        </w:rPr>
        <w:t xml:space="preserve">. Tallahassee, FL: Collins Institute. </w:t>
      </w:r>
    </w:p>
    <w:p w14:paraId="37A986AE"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Robert J. Eger III. (2012). </w:t>
      </w:r>
      <w:r w:rsidRPr="00A76865">
        <w:rPr>
          <w:rFonts w:ascii="Garamond" w:hAnsi="Garamond"/>
          <w:i/>
          <w:sz w:val="22"/>
          <w:szCs w:val="22"/>
        </w:rPr>
        <w:t>Florida State Revenues Shared with County Governments</w:t>
      </w:r>
      <w:r w:rsidRPr="00A76865">
        <w:rPr>
          <w:rFonts w:ascii="Garamond" w:hAnsi="Garamond"/>
          <w:sz w:val="22"/>
          <w:szCs w:val="22"/>
        </w:rPr>
        <w:t xml:space="preserve">. Tallahassee, FL: Collins Institute. </w:t>
      </w:r>
    </w:p>
    <w:p w14:paraId="7DA09068"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Robert J. Eger III. (2011). </w:t>
      </w:r>
      <w:r w:rsidRPr="00A76865">
        <w:rPr>
          <w:rFonts w:ascii="Garamond" w:hAnsi="Garamond"/>
          <w:i/>
          <w:sz w:val="22"/>
          <w:szCs w:val="22"/>
        </w:rPr>
        <w:t>Financial Estimations of Three Proposed Annexations in the City of College Park, Georgia</w:t>
      </w:r>
      <w:r w:rsidRPr="00A76865">
        <w:rPr>
          <w:rFonts w:ascii="Garamond" w:hAnsi="Garamond"/>
          <w:sz w:val="22"/>
          <w:szCs w:val="22"/>
        </w:rPr>
        <w:t xml:space="preserve">. College Park, GA: City of College Park. </w:t>
      </w:r>
    </w:p>
    <w:p w14:paraId="13D0E5C3"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Robert J. Eger III. (2011). </w:t>
      </w:r>
      <w:r w:rsidRPr="00A76865">
        <w:rPr>
          <w:rFonts w:ascii="Garamond" w:hAnsi="Garamond"/>
          <w:i/>
          <w:sz w:val="22"/>
          <w:szCs w:val="22"/>
        </w:rPr>
        <w:t>TABOR: Measuring the Fiscal Impact of Florida's Proposed Revenue Limits</w:t>
      </w:r>
      <w:r w:rsidRPr="00A76865">
        <w:rPr>
          <w:rFonts w:ascii="Garamond" w:hAnsi="Garamond"/>
          <w:sz w:val="22"/>
          <w:szCs w:val="22"/>
        </w:rPr>
        <w:t xml:space="preserve">. Tallahassee, FL: Collins Institute. </w:t>
      </w:r>
    </w:p>
    <w:p w14:paraId="500B269B" w14:textId="77777777" w:rsidR="00716953" w:rsidRPr="00A76865" w:rsidRDefault="00716953" w:rsidP="00716953">
      <w:pPr>
        <w:spacing w:after="120"/>
        <w:rPr>
          <w:rFonts w:ascii="Garamond" w:hAnsi="Garamond"/>
          <w:sz w:val="22"/>
          <w:szCs w:val="22"/>
        </w:rPr>
      </w:pPr>
      <w:r w:rsidRPr="00A76865">
        <w:rPr>
          <w:rFonts w:ascii="Garamond" w:hAnsi="Garamond"/>
          <w:sz w:val="22"/>
          <w:szCs w:val="22"/>
        </w:rPr>
        <w:t xml:space="preserve">Robert J. Eger III. (2010). </w:t>
      </w:r>
      <w:r w:rsidRPr="00A76865">
        <w:rPr>
          <w:rFonts w:ascii="Garamond" w:hAnsi="Garamond"/>
          <w:i/>
          <w:sz w:val="22"/>
          <w:szCs w:val="22"/>
        </w:rPr>
        <w:t>Exploring the Application of the AAMVA Code Dictionary (ACD) to Non-Commercial Suspended/Revoked Drivers</w:t>
      </w:r>
      <w:r w:rsidRPr="00A76865">
        <w:rPr>
          <w:rFonts w:ascii="Garamond" w:hAnsi="Garamond"/>
          <w:sz w:val="22"/>
          <w:szCs w:val="22"/>
        </w:rPr>
        <w:t>. Alexandria, VA: American Association of Motor Vehicle Administrators.</w:t>
      </w:r>
    </w:p>
    <w:p w14:paraId="56D4EE0F"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and </w:t>
      </w:r>
      <w:r w:rsidRPr="00A76865">
        <w:rPr>
          <w:rStyle w:val="dborange"/>
          <w:rFonts w:ascii="Garamond" w:hAnsi="Garamond"/>
          <w:color w:val="auto"/>
          <w:sz w:val="22"/>
          <w:szCs w:val="22"/>
        </w:rPr>
        <w:t xml:space="preserve">Subhashish Samaddar. (2010). </w:t>
      </w:r>
      <w:r w:rsidRPr="00A76865">
        <w:rPr>
          <w:rFonts w:ascii="Garamond" w:hAnsi="Garamond"/>
          <w:i/>
          <w:color w:val="auto"/>
          <w:sz w:val="22"/>
          <w:szCs w:val="22"/>
        </w:rPr>
        <w:t>Decision Analytical Tools for Outsourcing Assessments in the Georgia Department of Transportation</w:t>
      </w:r>
      <w:r w:rsidRPr="00A76865">
        <w:rPr>
          <w:rFonts w:ascii="Garamond" w:hAnsi="Garamond"/>
          <w:color w:val="auto"/>
          <w:sz w:val="22"/>
          <w:szCs w:val="22"/>
        </w:rPr>
        <w:t>. Atlanta, GA: Georgia Department of Transportation.</w:t>
      </w:r>
    </w:p>
    <w:p w14:paraId="41BDA8EA"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Jon Carnegie and Robert J. Eger III. (2009). </w:t>
      </w:r>
      <w:r w:rsidRPr="00A76865">
        <w:rPr>
          <w:rFonts w:ascii="Garamond" w:hAnsi="Garamond"/>
          <w:i/>
          <w:color w:val="auto"/>
          <w:sz w:val="22"/>
          <w:szCs w:val="22"/>
        </w:rPr>
        <w:t>Reasons for Drivers License Suspension, Recidivism and Crash Involvement Among Suspended/Revoked Drivers</w:t>
      </w:r>
      <w:r w:rsidRPr="00A76865">
        <w:rPr>
          <w:rFonts w:ascii="Garamond" w:hAnsi="Garamond"/>
          <w:color w:val="auto"/>
          <w:sz w:val="22"/>
          <w:szCs w:val="22"/>
        </w:rPr>
        <w:t xml:space="preserve">. US Department of Transportation (DOT HS 811 092) Washington DC: US DOT. </w:t>
      </w:r>
    </w:p>
    <w:p w14:paraId="2405EF54"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and John Matthews. (2007). </w:t>
      </w:r>
      <w:r w:rsidRPr="00A76865">
        <w:rPr>
          <w:rFonts w:ascii="Garamond" w:hAnsi="Garamond"/>
          <w:i/>
          <w:color w:val="auto"/>
          <w:sz w:val="22"/>
          <w:szCs w:val="22"/>
        </w:rPr>
        <w:t>Report of the City of Chattahoochee Hill Country Potential Revenues and Expenditures</w:t>
      </w:r>
      <w:r w:rsidRPr="00A76865">
        <w:rPr>
          <w:rFonts w:ascii="Garamond" w:hAnsi="Garamond"/>
          <w:color w:val="auto"/>
          <w:sz w:val="22"/>
          <w:szCs w:val="22"/>
        </w:rPr>
        <w:t>. Fiscal Research Center Report 168.  Atlanta, GA: Georgia State University.</w:t>
      </w:r>
    </w:p>
    <w:p w14:paraId="12BB2696"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and John Matthews. (2007). </w:t>
      </w:r>
      <w:r w:rsidRPr="00A76865">
        <w:rPr>
          <w:rFonts w:ascii="Garamond" w:hAnsi="Garamond"/>
          <w:i/>
          <w:color w:val="auto"/>
          <w:sz w:val="22"/>
          <w:szCs w:val="22"/>
        </w:rPr>
        <w:t>Report of the City of South Fulton Potential Revenues and Expenditures –Revised</w:t>
      </w:r>
      <w:r w:rsidRPr="00A76865">
        <w:rPr>
          <w:rFonts w:ascii="Garamond" w:hAnsi="Garamond"/>
          <w:color w:val="auto"/>
          <w:sz w:val="22"/>
          <w:szCs w:val="22"/>
        </w:rPr>
        <w:t>.  Fiscal Research Center Report 169. Atlanta, GA: Georgia State University.</w:t>
      </w:r>
    </w:p>
    <w:p w14:paraId="30C3FD65"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(2007) </w:t>
      </w:r>
      <w:r w:rsidRPr="00A76865">
        <w:rPr>
          <w:rFonts w:ascii="Garamond" w:hAnsi="Garamond"/>
          <w:i/>
          <w:color w:val="auto"/>
          <w:sz w:val="22"/>
          <w:szCs w:val="22"/>
        </w:rPr>
        <w:t>Cost Per Student Analysis Update Atlanta Public Schools Clayton County Public Schools DeKalb County Public Schools</w:t>
      </w:r>
      <w:r w:rsidRPr="00A76865">
        <w:rPr>
          <w:rFonts w:ascii="Garamond" w:hAnsi="Garamond"/>
          <w:color w:val="auto"/>
          <w:sz w:val="22"/>
          <w:szCs w:val="22"/>
        </w:rPr>
        <w:t>. Atlanta, GA: The Civic League.</w:t>
      </w:r>
    </w:p>
    <w:p w14:paraId="69DCC84E"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(2007). </w:t>
      </w:r>
      <w:r w:rsidRPr="00A76865">
        <w:rPr>
          <w:rFonts w:ascii="Garamond" w:hAnsi="Garamond"/>
          <w:i/>
          <w:color w:val="auto"/>
          <w:sz w:val="22"/>
          <w:szCs w:val="22"/>
        </w:rPr>
        <w:t>Assessment of Alternatives for Georgia Department of Human Resources Cash Management System</w:t>
      </w:r>
      <w:r w:rsidRPr="00A76865">
        <w:rPr>
          <w:rFonts w:ascii="Garamond" w:hAnsi="Garamond"/>
          <w:color w:val="auto"/>
          <w:sz w:val="22"/>
          <w:szCs w:val="22"/>
        </w:rPr>
        <w:t>.  Atlanta, GA: Georgia Department of Human Resources.</w:t>
      </w:r>
    </w:p>
    <w:p w14:paraId="55FD5684"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(2006). </w:t>
      </w:r>
      <w:r w:rsidRPr="00A76865">
        <w:rPr>
          <w:rFonts w:ascii="Garamond" w:hAnsi="Garamond"/>
          <w:i/>
          <w:color w:val="auto"/>
          <w:sz w:val="22"/>
          <w:szCs w:val="22"/>
        </w:rPr>
        <w:t>An Analysis of Potential Annexation for the City of College Park</w:t>
      </w:r>
      <w:r w:rsidRPr="00A76865">
        <w:rPr>
          <w:rFonts w:ascii="Garamond" w:hAnsi="Garamond"/>
          <w:color w:val="auto"/>
          <w:sz w:val="22"/>
          <w:szCs w:val="22"/>
        </w:rPr>
        <w:t>.  Fiscal Research Center. Atlanta, GA: Georgia State University.</w:t>
      </w:r>
    </w:p>
    <w:p w14:paraId="72ECDB4B"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and John Matthews. (2006). </w:t>
      </w:r>
      <w:r w:rsidRPr="00A76865">
        <w:rPr>
          <w:rFonts w:ascii="Garamond" w:hAnsi="Garamond"/>
          <w:i/>
          <w:color w:val="auto"/>
          <w:sz w:val="22"/>
          <w:szCs w:val="22"/>
        </w:rPr>
        <w:t>Expenditure and Revenues Estimates for the City of Chattahoochee Hills</w:t>
      </w:r>
      <w:r w:rsidRPr="00A76865">
        <w:rPr>
          <w:rFonts w:ascii="Garamond" w:hAnsi="Garamond"/>
          <w:color w:val="auto"/>
          <w:sz w:val="22"/>
          <w:szCs w:val="22"/>
        </w:rPr>
        <w:t>. Palmetto, GA: Chattahoochee Hill Country Alliance.</w:t>
      </w:r>
    </w:p>
    <w:p w14:paraId="03A5C82E"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and William Smith. (2006). </w:t>
      </w:r>
      <w:r w:rsidRPr="00A76865">
        <w:rPr>
          <w:rFonts w:ascii="Garamond" w:hAnsi="Garamond"/>
          <w:i/>
          <w:color w:val="auto"/>
          <w:sz w:val="22"/>
          <w:szCs w:val="22"/>
        </w:rPr>
        <w:t>Gasoline Taxes in Georgia. Fiscal Research</w:t>
      </w:r>
      <w:r w:rsidRPr="00A76865">
        <w:rPr>
          <w:rFonts w:ascii="Garamond" w:hAnsi="Garamond"/>
          <w:color w:val="auto"/>
          <w:sz w:val="22"/>
          <w:szCs w:val="22"/>
        </w:rPr>
        <w:t xml:space="preserve">. Center Report 126). Atlanta, GA: Georgia State University. </w:t>
      </w:r>
    </w:p>
    <w:p w14:paraId="09FD50F9"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and John Matthews. (2006). </w:t>
      </w:r>
      <w:r w:rsidRPr="00A76865">
        <w:rPr>
          <w:rFonts w:ascii="Garamond" w:hAnsi="Garamond"/>
          <w:i/>
          <w:color w:val="auto"/>
          <w:sz w:val="22"/>
          <w:szCs w:val="22"/>
        </w:rPr>
        <w:t>Report on the Potential Revenues and Expenditures of the City of South Fulton</w:t>
      </w:r>
      <w:r w:rsidRPr="00A76865">
        <w:rPr>
          <w:rFonts w:ascii="Garamond" w:hAnsi="Garamond"/>
          <w:color w:val="auto"/>
          <w:sz w:val="22"/>
          <w:szCs w:val="22"/>
        </w:rPr>
        <w:t xml:space="preserve">. Fairburn, GA: South Fulton Concerned Citizens. </w:t>
      </w:r>
    </w:p>
    <w:p w14:paraId="777C0A11" w14:textId="77777777" w:rsidR="00716953" w:rsidRPr="00A76865" w:rsidRDefault="00716953" w:rsidP="00716953">
      <w:pPr>
        <w:pStyle w:val="Default"/>
        <w:spacing w:after="120"/>
        <w:outlineLvl w:val="0"/>
        <w:rPr>
          <w:rFonts w:ascii="Garamond" w:hAnsi="Garamond"/>
          <w:color w:val="auto"/>
          <w:sz w:val="22"/>
          <w:szCs w:val="22"/>
        </w:rPr>
      </w:pPr>
      <w:r w:rsidRPr="00A76865">
        <w:rPr>
          <w:rFonts w:ascii="Garamond" w:hAnsi="Garamond"/>
          <w:color w:val="auto"/>
          <w:sz w:val="22"/>
          <w:szCs w:val="22"/>
        </w:rPr>
        <w:t xml:space="preserve">Robert J. Eger III, Michael Rushton, and Emily </w:t>
      </w:r>
      <w:proofErr w:type="spellStart"/>
      <w:r w:rsidRPr="00A76865">
        <w:rPr>
          <w:rFonts w:ascii="Garamond" w:hAnsi="Garamond"/>
          <w:color w:val="auto"/>
          <w:sz w:val="22"/>
          <w:szCs w:val="22"/>
        </w:rPr>
        <w:t>Stahly</w:t>
      </w:r>
      <w:proofErr w:type="spellEnd"/>
      <w:r w:rsidRPr="00A76865">
        <w:rPr>
          <w:rFonts w:ascii="Garamond" w:hAnsi="Garamond"/>
          <w:color w:val="auto"/>
          <w:sz w:val="22"/>
          <w:szCs w:val="22"/>
        </w:rPr>
        <w:t xml:space="preserve">. (2006). </w:t>
      </w:r>
      <w:r w:rsidRPr="00A76865">
        <w:rPr>
          <w:rFonts w:ascii="Garamond" w:hAnsi="Garamond"/>
          <w:i/>
          <w:color w:val="auto"/>
          <w:sz w:val="22"/>
          <w:szCs w:val="22"/>
        </w:rPr>
        <w:t>Costs Per Student Analysis Atlanta Public Schools</w:t>
      </w:r>
      <w:r w:rsidRPr="00A76865">
        <w:rPr>
          <w:rFonts w:ascii="Garamond" w:hAnsi="Garamond"/>
          <w:color w:val="auto"/>
          <w:sz w:val="22"/>
          <w:szCs w:val="22"/>
        </w:rPr>
        <w:t>. Atlanta, GA: Regional Atlanta Civic League.</w:t>
      </w:r>
    </w:p>
    <w:p w14:paraId="6C9B29F4"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and John Matthews. (2005). </w:t>
      </w:r>
      <w:r w:rsidRPr="00A76865">
        <w:rPr>
          <w:rFonts w:ascii="Garamond" w:hAnsi="Garamond"/>
          <w:i/>
          <w:color w:val="auto"/>
          <w:sz w:val="22"/>
          <w:szCs w:val="22"/>
        </w:rPr>
        <w:t>An Analysis of Revenues in the Chattahoochee Hill Country for Incorporation</w:t>
      </w:r>
      <w:r w:rsidRPr="00A76865">
        <w:rPr>
          <w:rFonts w:ascii="Garamond" w:hAnsi="Garamond"/>
          <w:color w:val="auto"/>
          <w:sz w:val="22"/>
          <w:szCs w:val="22"/>
        </w:rPr>
        <w:t>. Atlanta, GA: Fiscal Research Center, Georgia State University.</w:t>
      </w:r>
    </w:p>
    <w:p w14:paraId="17A5788B" w14:textId="77777777" w:rsidR="00716953" w:rsidRPr="00A76865" w:rsidRDefault="00716953" w:rsidP="00716953">
      <w:pPr>
        <w:pStyle w:val="Default1"/>
        <w:spacing w:after="120"/>
        <w:rPr>
          <w:rFonts w:ascii="Garamond" w:hAnsi="Garamond"/>
          <w:sz w:val="22"/>
          <w:szCs w:val="22"/>
        </w:rPr>
      </w:pPr>
      <w:r w:rsidRPr="00A76865">
        <w:rPr>
          <w:rFonts w:ascii="Garamond" w:hAnsi="Garamond"/>
          <w:sz w:val="22"/>
          <w:szCs w:val="22"/>
        </w:rPr>
        <w:t xml:space="preserve">Valerie A. Hepburn, Robert J. Eger III, </w:t>
      </w:r>
      <w:proofErr w:type="spellStart"/>
      <w:r w:rsidRPr="00A76865">
        <w:rPr>
          <w:rFonts w:ascii="Garamond" w:hAnsi="Garamond"/>
          <w:sz w:val="22"/>
          <w:szCs w:val="22"/>
        </w:rPr>
        <w:t>Jungbu</w:t>
      </w:r>
      <w:proofErr w:type="spellEnd"/>
      <w:r w:rsidRPr="00A76865">
        <w:rPr>
          <w:rFonts w:ascii="Garamond" w:hAnsi="Garamond"/>
          <w:sz w:val="22"/>
          <w:szCs w:val="22"/>
        </w:rPr>
        <w:t xml:space="preserve"> Kim, and Catherine P. Slade. (2005). </w:t>
      </w:r>
      <w:r w:rsidRPr="00A76865">
        <w:rPr>
          <w:rFonts w:ascii="Garamond" w:hAnsi="Garamond"/>
          <w:i/>
          <w:sz w:val="22"/>
          <w:szCs w:val="22"/>
        </w:rPr>
        <w:t>Local Public Health Budgeting and Performance Measurement: Structuring a Framework to Promote Flexibility and Accountability</w:t>
      </w:r>
      <w:r w:rsidRPr="00A76865">
        <w:rPr>
          <w:rFonts w:ascii="Garamond" w:hAnsi="Garamond"/>
          <w:sz w:val="22"/>
          <w:szCs w:val="22"/>
        </w:rPr>
        <w:t xml:space="preserve">. Atlanta, GA: Healthcare Georgia Foundation. </w:t>
      </w:r>
    </w:p>
    <w:p w14:paraId="420E2C8F"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Michael Rushton, and John Matthews. (2005). </w:t>
      </w:r>
      <w:r w:rsidRPr="00A76865">
        <w:rPr>
          <w:rFonts w:ascii="Garamond" w:hAnsi="Garamond"/>
          <w:i/>
          <w:color w:val="auto"/>
          <w:sz w:val="22"/>
          <w:szCs w:val="22"/>
        </w:rPr>
        <w:t>An Analysis of the Expected Revenues and Expenditures for an Incorporated Sandy Springs</w:t>
      </w:r>
      <w:r w:rsidRPr="00A76865">
        <w:rPr>
          <w:rFonts w:ascii="Garamond" w:hAnsi="Garamond"/>
          <w:color w:val="auto"/>
          <w:sz w:val="22"/>
          <w:szCs w:val="22"/>
        </w:rPr>
        <w:t xml:space="preserve">. Report of a grant funded by Economic Sandy Springs. Atlanta, GA: Fiscal Research Center, Georgia State University. </w:t>
      </w:r>
    </w:p>
    <w:p w14:paraId="62AD59ED" w14:textId="77777777" w:rsidR="00265A38" w:rsidRPr="00A76865" w:rsidRDefault="00265A38" w:rsidP="00265A38">
      <w:pPr>
        <w:keepNext/>
        <w:keepLines/>
        <w:spacing w:after="120"/>
        <w:rPr>
          <w:rFonts w:ascii="Garamond" w:hAnsi="Garamond"/>
          <w:b/>
          <w:sz w:val="23"/>
          <w:szCs w:val="23"/>
          <w:u w:val="single"/>
        </w:rPr>
      </w:pPr>
      <w:r w:rsidRPr="00A76865">
        <w:rPr>
          <w:rFonts w:ascii="Garamond" w:hAnsi="Garamond"/>
          <w:b/>
          <w:sz w:val="23"/>
          <w:szCs w:val="23"/>
          <w:u w:val="single"/>
        </w:rPr>
        <w:lastRenderedPageBreak/>
        <w:t xml:space="preserve">Technical Reports (cont.) </w:t>
      </w:r>
    </w:p>
    <w:p w14:paraId="34D04F67" w14:textId="77777777" w:rsidR="00716953" w:rsidRPr="00A76865" w:rsidRDefault="00716953" w:rsidP="00716953">
      <w:pPr>
        <w:autoSpaceDE w:val="0"/>
        <w:autoSpaceDN w:val="0"/>
        <w:adjustRightInd w:val="0"/>
        <w:spacing w:after="120"/>
        <w:rPr>
          <w:rFonts w:ascii="Garamond" w:hAnsi="Garamond"/>
          <w:sz w:val="22"/>
          <w:szCs w:val="22"/>
        </w:rPr>
      </w:pPr>
      <w:r w:rsidRPr="00A76865">
        <w:rPr>
          <w:rFonts w:ascii="Garamond" w:hAnsi="Garamond"/>
          <w:sz w:val="22"/>
          <w:szCs w:val="22"/>
        </w:rPr>
        <w:t>Robert J. Eger III</w:t>
      </w:r>
      <w:r w:rsidRPr="00A76865">
        <w:rPr>
          <w:rFonts w:ascii="Garamond" w:hAnsi="Garamond"/>
          <w:bCs/>
          <w:sz w:val="22"/>
          <w:szCs w:val="22"/>
        </w:rPr>
        <w:t xml:space="preserve">, </w:t>
      </w:r>
      <w:proofErr w:type="spellStart"/>
      <w:r w:rsidRPr="00A76865">
        <w:rPr>
          <w:rFonts w:ascii="Garamond" w:hAnsi="Garamond"/>
          <w:bCs/>
          <w:sz w:val="22"/>
          <w:szCs w:val="22"/>
        </w:rPr>
        <w:t>Adjo</w:t>
      </w:r>
      <w:proofErr w:type="spellEnd"/>
      <w:r w:rsidRPr="00A76865">
        <w:rPr>
          <w:rFonts w:ascii="Garamond" w:hAnsi="Garamond"/>
          <w:bCs/>
          <w:sz w:val="22"/>
          <w:szCs w:val="22"/>
        </w:rPr>
        <w:t xml:space="preserve"> </w:t>
      </w:r>
      <w:proofErr w:type="spellStart"/>
      <w:r w:rsidRPr="00A76865">
        <w:rPr>
          <w:rFonts w:ascii="Garamond" w:hAnsi="Garamond"/>
          <w:bCs/>
          <w:sz w:val="22"/>
          <w:szCs w:val="22"/>
        </w:rPr>
        <w:t>Amekudzi</w:t>
      </w:r>
      <w:proofErr w:type="spellEnd"/>
      <w:r w:rsidRPr="00A76865">
        <w:rPr>
          <w:rFonts w:ascii="Garamond" w:hAnsi="Garamond"/>
          <w:bCs/>
          <w:sz w:val="22"/>
          <w:szCs w:val="22"/>
        </w:rPr>
        <w:t xml:space="preserve">, Michael Meyer, Gordon Kingsley, Paul </w:t>
      </w:r>
      <w:proofErr w:type="spellStart"/>
      <w:r w:rsidRPr="00A76865">
        <w:rPr>
          <w:rFonts w:ascii="Garamond" w:hAnsi="Garamond"/>
          <w:bCs/>
          <w:sz w:val="22"/>
          <w:szCs w:val="22"/>
        </w:rPr>
        <w:t>Chinowsky</w:t>
      </w:r>
      <w:proofErr w:type="spellEnd"/>
      <w:r w:rsidRPr="00A76865">
        <w:rPr>
          <w:rFonts w:ascii="Garamond" w:hAnsi="Garamond"/>
          <w:bCs/>
          <w:sz w:val="22"/>
          <w:szCs w:val="22"/>
        </w:rPr>
        <w:t xml:space="preserve">, </w:t>
      </w:r>
      <w:proofErr w:type="spellStart"/>
      <w:r w:rsidRPr="00A76865">
        <w:rPr>
          <w:rFonts w:ascii="Garamond" w:hAnsi="Garamond"/>
          <w:bCs/>
          <w:sz w:val="22"/>
          <w:szCs w:val="22"/>
        </w:rPr>
        <w:t>Sooho</w:t>
      </w:r>
      <w:proofErr w:type="spellEnd"/>
      <w:r w:rsidRPr="00A76865">
        <w:rPr>
          <w:rFonts w:ascii="Garamond" w:hAnsi="Garamond"/>
          <w:bCs/>
          <w:sz w:val="22"/>
          <w:szCs w:val="22"/>
        </w:rPr>
        <w:t xml:space="preserve"> Lee, and Amanda </w:t>
      </w:r>
      <w:proofErr w:type="spellStart"/>
      <w:r w:rsidRPr="00A76865">
        <w:rPr>
          <w:rFonts w:ascii="Garamond" w:hAnsi="Garamond"/>
          <w:bCs/>
          <w:sz w:val="22"/>
          <w:szCs w:val="22"/>
        </w:rPr>
        <w:t>Wilsker</w:t>
      </w:r>
      <w:proofErr w:type="spellEnd"/>
      <w:r w:rsidRPr="00A76865">
        <w:rPr>
          <w:rFonts w:ascii="Garamond" w:hAnsi="Garamond"/>
          <w:bCs/>
          <w:sz w:val="22"/>
          <w:szCs w:val="22"/>
        </w:rPr>
        <w:t xml:space="preserve">. (2005). </w:t>
      </w:r>
      <w:r w:rsidRPr="00A76865">
        <w:rPr>
          <w:rFonts w:ascii="Garamond" w:hAnsi="Garamond"/>
          <w:i/>
          <w:sz w:val="22"/>
          <w:szCs w:val="22"/>
        </w:rPr>
        <w:t xml:space="preserve">Feasibility Study </w:t>
      </w:r>
      <w:proofErr w:type="gramStart"/>
      <w:r w:rsidRPr="00A76865">
        <w:rPr>
          <w:rFonts w:ascii="Garamond" w:hAnsi="Garamond"/>
          <w:i/>
          <w:sz w:val="22"/>
          <w:szCs w:val="22"/>
        </w:rPr>
        <w:t>Of</w:t>
      </w:r>
      <w:proofErr w:type="gramEnd"/>
      <w:r w:rsidRPr="00A76865">
        <w:rPr>
          <w:rFonts w:ascii="Garamond" w:hAnsi="Garamond"/>
          <w:i/>
          <w:sz w:val="22"/>
          <w:szCs w:val="22"/>
        </w:rPr>
        <w:t xml:space="preserve"> Comprehensive Maintenance Contracting In GDOT</w:t>
      </w:r>
      <w:r w:rsidRPr="00A76865">
        <w:rPr>
          <w:rFonts w:ascii="Garamond" w:hAnsi="Garamond"/>
          <w:sz w:val="22"/>
          <w:szCs w:val="22"/>
        </w:rPr>
        <w:t>. Georgia Department of Transportation Report 04-03. Atlanta, GA: Georgia Department of Transportation.</w:t>
      </w:r>
    </w:p>
    <w:p w14:paraId="3682FA03"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Cliff Eckert and Robert J. Eger III. (2004). </w:t>
      </w:r>
      <w:r w:rsidRPr="00A76865">
        <w:rPr>
          <w:rFonts w:ascii="Garamond" w:hAnsi="Garamond"/>
          <w:i/>
          <w:color w:val="auto"/>
          <w:sz w:val="22"/>
          <w:szCs w:val="22"/>
        </w:rPr>
        <w:t>A Study of Liquid Asphalt Price Indices Applications to Georgia Pavement Contracting</w:t>
      </w:r>
      <w:r w:rsidRPr="00A76865">
        <w:rPr>
          <w:rFonts w:ascii="Garamond" w:hAnsi="Garamond"/>
          <w:color w:val="auto"/>
          <w:sz w:val="22"/>
          <w:szCs w:val="22"/>
        </w:rPr>
        <w:t>. Atlanta, GA: Georgia Department of Transportation.</w:t>
      </w:r>
    </w:p>
    <w:p w14:paraId="59BE0587"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Deborah A. Carroll, Rita Cheng, Robert J. Eger III, Lara </w:t>
      </w:r>
      <w:proofErr w:type="spellStart"/>
      <w:r w:rsidRPr="00A76865">
        <w:rPr>
          <w:rFonts w:ascii="Garamond" w:hAnsi="Garamond"/>
          <w:color w:val="auto"/>
          <w:sz w:val="22"/>
          <w:szCs w:val="22"/>
        </w:rPr>
        <w:t>Grusczynski</w:t>
      </w:r>
      <w:proofErr w:type="spellEnd"/>
      <w:r w:rsidRPr="00A76865">
        <w:rPr>
          <w:rFonts w:ascii="Garamond" w:hAnsi="Garamond"/>
          <w:color w:val="auto"/>
          <w:sz w:val="22"/>
          <w:szCs w:val="22"/>
        </w:rPr>
        <w:t xml:space="preserve">, Justin Marlowe, Ali </w:t>
      </w:r>
      <w:proofErr w:type="spellStart"/>
      <w:r w:rsidRPr="00A76865">
        <w:rPr>
          <w:rFonts w:ascii="Garamond" w:hAnsi="Garamond"/>
          <w:color w:val="auto"/>
          <w:sz w:val="22"/>
          <w:szCs w:val="22"/>
        </w:rPr>
        <w:t>Roohanirad</w:t>
      </w:r>
      <w:proofErr w:type="spellEnd"/>
      <w:r w:rsidRPr="00A76865">
        <w:rPr>
          <w:rFonts w:ascii="Garamond" w:hAnsi="Garamond"/>
          <w:color w:val="auto"/>
          <w:sz w:val="22"/>
          <w:szCs w:val="22"/>
        </w:rPr>
        <w:t xml:space="preserve">, and Hani Titi. (2003). </w:t>
      </w:r>
      <w:r w:rsidRPr="00A76865">
        <w:rPr>
          <w:rFonts w:ascii="Garamond" w:hAnsi="Garamond"/>
          <w:i/>
          <w:color w:val="auto"/>
          <w:sz w:val="22"/>
          <w:szCs w:val="22"/>
        </w:rPr>
        <w:t>Capital Preventative Maintenance</w:t>
      </w:r>
      <w:r w:rsidRPr="00A76865">
        <w:rPr>
          <w:rFonts w:ascii="Garamond" w:hAnsi="Garamond"/>
          <w:color w:val="auto"/>
          <w:sz w:val="22"/>
          <w:szCs w:val="22"/>
        </w:rPr>
        <w:t>. Midwest Regional University Transportation Center Report 03-01. Madison, WI: Midwest Regional University Transportation Center.</w:t>
      </w:r>
    </w:p>
    <w:p w14:paraId="69E6EDF9"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Deborah A. Knudson, and Justin Marlowe. (2002). </w:t>
      </w:r>
      <w:r w:rsidRPr="00A76865">
        <w:rPr>
          <w:rFonts w:ascii="Garamond" w:hAnsi="Garamond"/>
          <w:i/>
          <w:color w:val="auto"/>
          <w:sz w:val="22"/>
          <w:szCs w:val="22"/>
        </w:rPr>
        <w:t>Wisconsin's Off-Road Fuel Tax Collection Process: A Midwestern Comparative Analysis and Assessment</w:t>
      </w:r>
      <w:r w:rsidRPr="00A76865">
        <w:rPr>
          <w:rFonts w:ascii="Garamond" w:hAnsi="Garamond"/>
          <w:color w:val="auto"/>
          <w:sz w:val="22"/>
          <w:szCs w:val="22"/>
        </w:rPr>
        <w:t xml:space="preserve">. Wisconsin Department of Transportation Report SPR 0092-02-08. Madison, WI: Wisconsin Department of Transportation Report. </w:t>
      </w:r>
    </w:p>
    <w:p w14:paraId="5B4452CE" w14:textId="77777777" w:rsidR="00716953" w:rsidRPr="00A76865" w:rsidRDefault="00716953" w:rsidP="00716953">
      <w:pPr>
        <w:keepNext/>
        <w:keepLines/>
        <w:rPr>
          <w:rFonts w:ascii="Garamond" w:hAnsi="Garamond"/>
          <w:sz w:val="22"/>
          <w:szCs w:val="22"/>
        </w:rPr>
      </w:pPr>
      <w:r w:rsidRPr="00A76865">
        <w:rPr>
          <w:rFonts w:ascii="Garamond" w:hAnsi="Garamond"/>
          <w:sz w:val="22"/>
          <w:szCs w:val="22"/>
        </w:rPr>
        <w:t xml:space="preserve">Robert J. Eger III, Deborah A. Knudson, Justin Marlowe, and Libby </w:t>
      </w:r>
      <w:proofErr w:type="spellStart"/>
      <w:r w:rsidRPr="00A76865">
        <w:rPr>
          <w:rFonts w:ascii="Garamond" w:hAnsi="Garamond"/>
          <w:sz w:val="22"/>
          <w:szCs w:val="22"/>
        </w:rPr>
        <w:t>Ogard</w:t>
      </w:r>
      <w:proofErr w:type="spellEnd"/>
      <w:r w:rsidRPr="00A76865">
        <w:rPr>
          <w:rFonts w:ascii="Garamond" w:hAnsi="Garamond"/>
          <w:sz w:val="22"/>
          <w:szCs w:val="22"/>
        </w:rPr>
        <w:t xml:space="preserve">. (2002). </w:t>
      </w:r>
      <w:r w:rsidRPr="00A76865">
        <w:rPr>
          <w:rFonts w:ascii="Garamond" w:hAnsi="Garamond"/>
          <w:i/>
          <w:sz w:val="22"/>
          <w:szCs w:val="22"/>
        </w:rPr>
        <w:t>Evaluation of Transportation Organization Outsourcing: Decision Making Criteria for Outsourcing Opportunities</w:t>
      </w:r>
      <w:r w:rsidRPr="00A76865">
        <w:rPr>
          <w:rFonts w:ascii="Garamond" w:hAnsi="Garamond"/>
          <w:sz w:val="22"/>
          <w:szCs w:val="22"/>
        </w:rPr>
        <w:t xml:space="preserve">. </w:t>
      </w:r>
    </w:p>
    <w:p w14:paraId="67299182"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Midwest Regional University Transportation Center Report 01-03. Madison, WI: Midwest Regional University Transportation Center.</w:t>
      </w:r>
    </w:p>
    <w:p w14:paraId="40C01EEA"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Robert J. Eger III and Merl M. </w:t>
      </w:r>
      <w:proofErr w:type="spellStart"/>
      <w:r w:rsidRPr="00A76865">
        <w:rPr>
          <w:rFonts w:ascii="Garamond" w:hAnsi="Garamond"/>
          <w:color w:val="auto"/>
          <w:sz w:val="22"/>
          <w:szCs w:val="22"/>
        </w:rPr>
        <w:t>Hackbart</w:t>
      </w:r>
      <w:proofErr w:type="spellEnd"/>
      <w:r w:rsidRPr="00A76865">
        <w:rPr>
          <w:rFonts w:ascii="Garamond" w:hAnsi="Garamond"/>
          <w:color w:val="auto"/>
          <w:sz w:val="22"/>
          <w:szCs w:val="22"/>
        </w:rPr>
        <w:t xml:space="preserve">. (2001). </w:t>
      </w:r>
      <w:r w:rsidRPr="00A76865">
        <w:rPr>
          <w:rFonts w:ascii="Garamond" w:hAnsi="Garamond"/>
          <w:i/>
          <w:color w:val="auto"/>
          <w:sz w:val="22"/>
          <w:szCs w:val="22"/>
        </w:rPr>
        <w:t>State Road Fund Revenue Collection Processes: Differences and Opportunities of Improved Efficiency</w:t>
      </w:r>
      <w:r w:rsidRPr="00A76865">
        <w:rPr>
          <w:rFonts w:ascii="Garamond" w:hAnsi="Garamond"/>
          <w:color w:val="auto"/>
          <w:sz w:val="22"/>
          <w:szCs w:val="22"/>
        </w:rPr>
        <w:t xml:space="preserve">. Kentucky Transportation Center Report 01-017/SPR 99-192-1F. Lexington, KY: University of Kentucky, College of Engineering, Kentucky Transportation Center. </w:t>
      </w:r>
    </w:p>
    <w:p w14:paraId="256EC60F" w14:textId="77777777" w:rsidR="00716953" w:rsidRPr="00A76865" w:rsidRDefault="00716953" w:rsidP="00716953">
      <w:pPr>
        <w:pStyle w:val="Default"/>
        <w:spacing w:after="120"/>
        <w:rPr>
          <w:rFonts w:ascii="Garamond" w:hAnsi="Garamond"/>
          <w:color w:val="auto"/>
          <w:sz w:val="22"/>
          <w:szCs w:val="22"/>
        </w:rPr>
      </w:pPr>
      <w:r w:rsidRPr="00A76865">
        <w:rPr>
          <w:rFonts w:ascii="Garamond" w:hAnsi="Garamond"/>
          <w:color w:val="auto"/>
          <w:sz w:val="22"/>
          <w:szCs w:val="22"/>
        </w:rPr>
        <w:t xml:space="preserve">Merl M. </w:t>
      </w:r>
      <w:proofErr w:type="spellStart"/>
      <w:r w:rsidRPr="00A76865">
        <w:rPr>
          <w:rFonts w:ascii="Garamond" w:hAnsi="Garamond"/>
          <w:color w:val="auto"/>
          <w:sz w:val="22"/>
          <w:szCs w:val="22"/>
        </w:rPr>
        <w:t>Hackbart</w:t>
      </w:r>
      <w:proofErr w:type="spellEnd"/>
      <w:r w:rsidRPr="00A76865">
        <w:rPr>
          <w:rFonts w:ascii="Garamond" w:hAnsi="Garamond"/>
          <w:color w:val="auto"/>
          <w:sz w:val="22"/>
          <w:szCs w:val="22"/>
        </w:rPr>
        <w:t xml:space="preserve">, Dwight V. Denison, and Robert J. Eger III. (1997). </w:t>
      </w:r>
      <w:r w:rsidRPr="00A76865">
        <w:rPr>
          <w:rFonts w:ascii="Garamond" w:hAnsi="Garamond"/>
          <w:i/>
          <w:color w:val="auto"/>
          <w:sz w:val="22"/>
          <w:szCs w:val="22"/>
        </w:rPr>
        <w:t>Legislation Review and Recommendations to Reduce Evasion of Kentucky Road Fund Revenues</w:t>
      </w:r>
      <w:r w:rsidRPr="00A76865">
        <w:rPr>
          <w:rFonts w:ascii="Garamond" w:hAnsi="Garamond"/>
          <w:color w:val="auto"/>
          <w:sz w:val="22"/>
          <w:szCs w:val="22"/>
        </w:rPr>
        <w:t xml:space="preserve">. Kentucky Transportation Center/US Department of Transportation SPR 99-192-1F. Lexington, KY: University of Kentucky, College of Engineering, Kentucky Transportation Center.  </w:t>
      </w:r>
    </w:p>
    <w:p w14:paraId="25B0F921" w14:textId="77777777" w:rsidR="00716953" w:rsidRPr="00A76865" w:rsidRDefault="00716953" w:rsidP="00716953">
      <w:pPr>
        <w:pStyle w:val="Default"/>
        <w:rPr>
          <w:rFonts w:ascii="Garamond" w:hAnsi="Garamond"/>
          <w:color w:val="auto"/>
          <w:sz w:val="22"/>
          <w:szCs w:val="22"/>
        </w:rPr>
      </w:pPr>
      <w:r w:rsidRPr="00A76865">
        <w:rPr>
          <w:rFonts w:ascii="Garamond" w:hAnsi="Garamond"/>
          <w:color w:val="auto"/>
          <w:sz w:val="22"/>
          <w:szCs w:val="22"/>
        </w:rPr>
        <w:t xml:space="preserve">Keon Chi, Drew </w:t>
      </w:r>
      <w:proofErr w:type="spellStart"/>
      <w:r w:rsidRPr="00A76865">
        <w:rPr>
          <w:rFonts w:ascii="Garamond" w:hAnsi="Garamond"/>
          <w:color w:val="auto"/>
          <w:sz w:val="22"/>
          <w:szCs w:val="22"/>
        </w:rPr>
        <w:t>Leatherby</w:t>
      </w:r>
      <w:proofErr w:type="spellEnd"/>
      <w:r w:rsidRPr="00A76865">
        <w:rPr>
          <w:rFonts w:ascii="Garamond" w:hAnsi="Garamond"/>
          <w:color w:val="auto"/>
          <w:sz w:val="22"/>
          <w:szCs w:val="22"/>
        </w:rPr>
        <w:t xml:space="preserve">, Cindy Jasper, and Robert J. Eger III. (1997). </w:t>
      </w:r>
      <w:r w:rsidRPr="00A76865">
        <w:rPr>
          <w:rFonts w:ascii="Garamond" w:hAnsi="Garamond"/>
          <w:i/>
          <w:color w:val="auto"/>
          <w:sz w:val="22"/>
          <w:szCs w:val="22"/>
        </w:rPr>
        <w:t>Managing for Success: A Profile of State Government for the 21st Century</w:t>
      </w:r>
      <w:r w:rsidRPr="00A76865">
        <w:rPr>
          <w:rFonts w:ascii="Garamond" w:hAnsi="Garamond"/>
          <w:color w:val="auto"/>
          <w:sz w:val="22"/>
          <w:szCs w:val="22"/>
        </w:rPr>
        <w:t xml:space="preserve">. Lexington, KY: Council of State Governments. </w:t>
      </w:r>
    </w:p>
    <w:p w14:paraId="5719B759" w14:textId="77777777" w:rsidR="00AE0F02" w:rsidRPr="00A76865" w:rsidRDefault="00AE0F02" w:rsidP="00AE0F02">
      <w:pPr>
        <w:pStyle w:val="Heading1"/>
        <w:rPr>
          <w:rFonts w:ascii="Garamond" w:hAnsi="Garamond"/>
          <w:sz w:val="23"/>
          <w:szCs w:val="23"/>
          <w:u w:val="single"/>
        </w:rPr>
      </w:pPr>
    </w:p>
    <w:p w14:paraId="26EBD09E" w14:textId="31EC738D" w:rsidR="006D0B1F" w:rsidRPr="00A76865" w:rsidRDefault="006D0B1F" w:rsidP="00213FFD">
      <w:pPr>
        <w:pStyle w:val="Heading1"/>
        <w:spacing w:after="120"/>
        <w:rPr>
          <w:rFonts w:ascii="Garamond" w:hAnsi="Garamond"/>
          <w:sz w:val="23"/>
          <w:szCs w:val="23"/>
          <w:u w:val="single"/>
        </w:rPr>
      </w:pPr>
      <w:r w:rsidRPr="00A76865">
        <w:rPr>
          <w:rFonts w:ascii="Garamond" w:hAnsi="Garamond"/>
          <w:sz w:val="23"/>
          <w:szCs w:val="23"/>
          <w:u w:val="single"/>
        </w:rPr>
        <w:t>Membership in Professional Organizations</w:t>
      </w:r>
    </w:p>
    <w:tbl>
      <w:tblPr>
        <w:tblStyle w:val="TableGrid"/>
        <w:tblW w:w="0" w:type="auto"/>
        <w:tblLook w:val="04A0" w:firstRow="1" w:lastRow="0" w:firstColumn="1" w:lastColumn="0" w:noHBand="0" w:noVBand="1"/>
      </w:tblPr>
      <w:tblGrid>
        <w:gridCol w:w="4326"/>
        <w:gridCol w:w="5024"/>
      </w:tblGrid>
      <w:tr w:rsidR="00A76865" w:rsidRPr="00A76865" w14:paraId="63499E1F" w14:textId="77777777" w:rsidTr="000E3ADC">
        <w:tc>
          <w:tcPr>
            <w:tcW w:w="4326" w:type="dxa"/>
          </w:tcPr>
          <w:p w14:paraId="3FAF09FA" w14:textId="77777777" w:rsidR="00CB3A4E" w:rsidRPr="00A76865" w:rsidRDefault="00CB3A4E" w:rsidP="00CB3A4E">
            <w:pPr>
              <w:pStyle w:val="Default"/>
              <w:rPr>
                <w:rFonts w:ascii="Garamond" w:hAnsi="Garamond"/>
                <w:color w:val="auto"/>
                <w:sz w:val="22"/>
                <w:szCs w:val="22"/>
              </w:rPr>
            </w:pPr>
            <w:r w:rsidRPr="00A76865">
              <w:rPr>
                <w:rFonts w:ascii="Garamond" w:hAnsi="Garamond"/>
                <w:color w:val="auto"/>
                <w:sz w:val="22"/>
                <w:szCs w:val="22"/>
              </w:rPr>
              <w:t xml:space="preserve">American Accounting Association </w:t>
            </w:r>
          </w:p>
        </w:tc>
        <w:tc>
          <w:tcPr>
            <w:tcW w:w="5024" w:type="dxa"/>
          </w:tcPr>
          <w:p w14:paraId="391E87B9" w14:textId="77777777" w:rsidR="00CB3A4E" w:rsidRPr="00A76865" w:rsidRDefault="00CB3A4E" w:rsidP="00CB3A4E">
            <w:pPr>
              <w:pStyle w:val="Default"/>
              <w:rPr>
                <w:rFonts w:ascii="Garamond" w:hAnsi="Garamond"/>
                <w:color w:val="auto"/>
                <w:sz w:val="22"/>
                <w:szCs w:val="22"/>
              </w:rPr>
            </w:pPr>
            <w:r w:rsidRPr="00A76865">
              <w:rPr>
                <w:rFonts w:ascii="Garamond" w:hAnsi="Garamond"/>
                <w:color w:val="auto"/>
                <w:sz w:val="22"/>
                <w:szCs w:val="22"/>
              </w:rPr>
              <w:t xml:space="preserve">American Economic Association </w:t>
            </w:r>
          </w:p>
        </w:tc>
      </w:tr>
      <w:tr w:rsidR="00A76865" w:rsidRPr="00A76865" w14:paraId="2147020A" w14:textId="77777777" w:rsidTr="000E3ADC">
        <w:tc>
          <w:tcPr>
            <w:tcW w:w="4326" w:type="dxa"/>
          </w:tcPr>
          <w:p w14:paraId="1A43E3E8" w14:textId="77777777" w:rsidR="00CB3A4E" w:rsidRPr="00A76865" w:rsidRDefault="00CB3A4E" w:rsidP="00CB3A4E">
            <w:pPr>
              <w:pStyle w:val="Default"/>
              <w:rPr>
                <w:rFonts w:ascii="Garamond" w:hAnsi="Garamond"/>
                <w:color w:val="auto"/>
                <w:sz w:val="22"/>
                <w:szCs w:val="22"/>
              </w:rPr>
            </w:pPr>
            <w:r w:rsidRPr="00A76865">
              <w:rPr>
                <w:rFonts w:ascii="Garamond" w:hAnsi="Garamond"/>
                <w:color w:val="auto"/>
                <w:sz w:val="22"/>
                <w:szCs w:val="22"/>
              </w:rPr>
              <w:t xml:space="preserve">American Finance Association </w:t>
            </w:r>
          </w:p>
        </w:tc>
        <w:tc>
          <w:tcPr>
            <w:tcW w:w="5024" w:type="dxa"/>
          </w:tcPr>
          <w:p w14:paraId="398AEA30" w14:textId="77777777" w:rsidR="00CB3A4E" w:rsidRPr="00A76865" w:rsidRDefault="000E3ADC" w:rsidP="00CB3A4E">
            <w:pPr>
              <w:pStyle w:val="Default"/>
              <w:rPr>
                <w:rFonts w:ascii="Garamond" w:hAnsi="Garamond"/>
                <w:color w:val="auto"/>
                <w:sz w:val="22"/>
                <w:szCs w:val="22"/>
              </w:rPr>
            </w:pPr>
            <w:r w:rsidRPr="00A76865">
              <w:rPr>
                <w:rFonts w:ascii="Garamond" w:hAnsi="Garamond"/>
                <w:color w:val="auto"/>
                <w:sz w:val="22"/>
                <w:szCs w:val="22"/>
              </w:rPr>
              <w:t>Association for Public Policy Analysis and Management</w:t>
            </w:r>
          </w:p>
        </w:tc>
      </w:tr>
      <w:tr w:rsidR="00A76865" w:rsidRPr="00A76865" w14:paraId="55BDF792" w14:textId="77777777" w:rsidTr="000E3ADC">
        <w:tc>
          <w:tcPr>
            <w:tcW w:w="4326" w:type="dxa"/>
          </w:tcPr>
          <w:p w14:paraId="3C2601DD" w14:textId="77777777" w:rsidR="000E3ADC" w:rsidRPr="00A76865" w:rsidRDefault="000E3ADC" w:rsidP="000E3ADC">
            <w:pPr>
              <w:pStyle w:val="Default"/>
              <w:rPr>
                <w:rFonts w:ascii="Garamond" w:hAnsi="Garamond"/>
                <w:color w:val="auto"/>
                <w:sz w:val="22"/>
                <w:szCs w:val="22"/>
              </w:rPr>
            </w:pPr>
            <w:r w:rsidRPr="00A76865">
              <w:rPr>
                <w:rFonts w:ascii="Garamond" w:hAnsi="Garamond"/>
                <w:color w:val="auto"/>
                <w:sz w:val="22"/>
                <w:szCs w:val="22"/>
              </w:rPr>
              <w:t xml:space="preserve">American Taxation Association </w:t>
            </w:r>
          </w:p>
        </w:tc>
        <w:tc>
          <w:tcPr>
            <w:tcW w:w="5024" w:type="dxa"/>
          </w:tcPr>
          <w:p w14:paraId="19225906" w14:textId="77777777" w:rsidR="000E3ADC" w:rsidRPr="00A76865" w:rsidRDefault="000E3ADC" w:rsidP="000E3ADC">
            <w:pPr>
              <w:pStyle w:val="Default"/>
              <w:rPr>
                <w:rFonts w:ascii="Garamond" w:hAnsi="Garamond"/>
                <w:color w:val="auto"/>
                <w:sz w:val="22"/>
                <w:szCs w:val="22"/>
              </w:rPr>
            </w:pPr>
            <w:r w:rsidRPr="00A76865">
              <w:rPr>
                <w:rFonts w:ascii="Garamond" w:hAnsi="Garamond"/>
                <w:color w:val="auto"/>
                <w:sz w:val="22"/>
                <w:szCs w:val="22"/>
              </w:rPr>
              <w:t xml:space="preserve">California Police Officers Association </w:t>
            </w:r>
          </w:p>
        </w:tc>
      </w:tr>
      <w:tr w:rsidR="000E3ADC" w:rsidRPr="00A76865" w14:paraId="02476D04" w14:textId="77777777" w:rsidTr="000E3ADC">
        <w:tc>
          <w:tcPr>
            <w:tcW w:w="4326" w:type="dxa"/>
          </w:tcPr>
          <w:p w14:paraId="73CF854F" w14:textId="77777777" w:rsidR="000E3ADC" w:rsidRPr="00A76865" w:rsidRDefault="000E3ADC" w:rsidP="000E3ADC">
            <w:pPr>
              <w:pStyle w:val="Default"/>
              <w:rPr>
                <w:rFonts w:ascii="Garamond" w:hAnsi="Garamond"/>
                <w:color w:val="auto"/>
                <w:sz w:val="22"/>
                <w:szCs w:val="22"/>
              </w:rPr>
            </w:pPr>
            <w:r w:rsidRPr="00A76865">
              <w:rPr>
                <w:rFonts w:ascii="Garamond" w:hAnsi="Garamond"/>
                <w:color w:val="auto"/>
                <w:sz w:val="22"/>
                <w:szCs w:val="22"/>
              </w:rPr>
              <w:t xml:space="preserve">Association of Government Accountants </w:t>
            </w:r>
          </w:p>
        </w:tc>
        <w:tc>
          <w:tcPr>
            <w:tcW w:w="5024" w:type="dxa"/>
          </w:tcPr>
          <w:p w14:paraId="7B3A2FC4" w14:textId="77777777" w:rsidR="000E3ADC" w:rsidRPr="00A76865" w:rsidRDefault="000E3ADC" w:rsidP="000E3ADC">
            <w:pPr>
              <w:pStyle w:val="Default"/>
              <w:rPr>
                <w:rFonts w:ascii="Garamond" w:hAnsi="Garamond"/>
                <w:color w:val="auto"/>
                <w:sz w:val="22"/>
                <w:szCs w:val="22"/>
              </w:rPr>
            </w:pPr>
            <w:r w:rsidRPr="00A76865">
              <w:rPr>
                <w:rFonts w:ascii="Garamond" w:hAnsi="Garamond"/>
                <w:color w:val="auto"/>
                <w:sz w:val="22"/>
                <w:szCs w:val="22"/>
              </w:rPr>
              <w:t>National Business and Economics Society</w:t>
            </w:r>
          </w:p>
        </w:tc>
      </w:tr>
    </w:tbl>
    <w:p w14:paraId="092DDAD8" w14:textId="1AE8509F" w:rsidR="00B05F5C" w:rsidRPr="00A76865" w:rsidRDefault="00B05F5C" w:rsidP="009D2D77">
      <w:pPr>
        <w:tabs>
          <w:tab w:val="left" w:pos="2016"/>
        </w:tabs>
        <w:rPr>
          <w:rFonts w:ascii="Garamond" w:hAnsi="Garamond"/>
          <w:sz w:val="22"/>
          <w:szCs w:val="22"/>
        </w:rPr>
      </w:pPr>
    </w:p>
    <w:sectPr w:rsidR="00B05F5C" w:rsidRPr="00A76865" w:rsidSect="00285E02">
      <w:headerReference w:type="even" r:id="rId11"/>
      <w:footerReference w:type="even" r:id="rId12"/>
      <w:footerReference w:type="default" r:id="rId13"/>
      <w:headerReference w:type="first" r:id="rId14"/>
      <w:footnotePr>
        <w:numRestart w:val="eachSect"/>
      </w:footnotePr>
      <w:pgSz w:w="12240" w:h="15840" w:code="1"/>
      <w:pgMar w:top="1440" w:right="1440" w:bottom="1080" w:left="1440" w:header="86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1380" w14:textId="77777777" w:rsidR="00D8371B" w:rsidRDefault="00D8371B">
      <w:r>
        <w:separator/>
      </w:r>
    </w:p>
  </w:endnote>
  <w:endnote w:type="continuationSeparator" w:id="0">
    <w:p w14:paraId="22DD12B1" w14:textId="77777777" w:rsidR="00D8371B" w:rsidRDefault="00D8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Gulim"/>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60A2" w14:textId="77777777" w:rsidR="002C6AE7" w:rsidRDefault="002C6AE7" w:rsidP="007521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1A28B3" w14:textId="77777777" w:rsidR="002C6AE7" w:rsidRDefault="002C6AE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8654" w14:textId="77777777" w:rsidR="002C6AE7" w:rsidRPr="00F201A2" w:rsidRDefault="002C6AE7" w:rsidP="007521CA">
    <w:pPr>
      <w:pStyle w:val="Footer"/>
      <w:framePr w:wrap="around" w:vAnchor="text" w:hAnchor="margin" w:xAlign="right" w:y="1"/>
      <w:rPr>
        <w:rStyle w:val="PageNumber"/>
        <w:rFonts w:ascii="Garamond" w:hAnsi="Garamond"/>
        <w:sz w:val="22"/>
        <w:szCs w:val="22"/>
      </w:rPr>
    </w:pPr>
    <w:r w:rsidRPr="00F201A2">
      <w:rPr>
        <w:rStyle w:val="PageNumber"/>
        <w:rFonts w:ascii="Garamond" w:hAnsi="Garamond"/>
        <w:sz w:val="22"/>
        <w:szCs w:val="22"/>
      </w:rPr>
      <w:fldChar w:fldCharType="begin"/>
    </w:r>
    <w:r w:rsidRPr="00F201A2">
      <w:rPr>
        <w:rStyle w:val="PageNumber"/>
        <w:rFonts w:ascii="Garamond" w:hAnsi="Garamond"/>
        <w:sz w:val="22"/>
        <w:szCs w:val="22"/>
      </w:rPr>
      <w:instrText xml:space="preserve">PAGE  </w:instrText>
    </w:r>
    <w:r w:rsidRPr="00F201A2">
      <w:rPr>
        <w:rStyle w:val="PageNumber"/>
        <w:rFonts w:ascii="Garamond" w:hAnsi="Garamond"/>
        <w:sz w:val="22"/>
        <w:szCs w:val="22"/>
      </w:rPr>
      <w:fldChar w:fldCharType="separate"/>
    </w:r>
    <w:r w:rsidRPr="00F201A2">
      <w:rPr>
        <w:rStyle w:val="PageNumber"/>
        <w:rFonts w:ascii="Garamond" w:hAnsi="Garamond"/>
        <w:noProof/>
        <w:sz w:val="22"/>
        <w:szCs w:val="22"/>
      </w:rPr>
      <w:t>22</w:t>
    </w:r>
    <w:r w:rsidRPr="00F201A2">
      <w:rPr>
        <w:rStyle w:val="PageNumber"/>
        <w:rFonts w:ascii="Garamond" w:hAnsi="Garamond"/>
        <w:sz w:val="22"/>
        <w:szCs w:val="22"/>
      </w:rPr>
      <w:fldChar w:fldCharType="end"/>
    </w:r>
  </w:p>
  <w:p w14:paraId="57923D39" w14:textId="77777777" w:rsidR="002C6AE7" w:rsidRDefault="002C6AE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14DB0" w14:textId="77777777" w:rsidR="00D8371B" w:rsidRDefault="00D8371B">
      <w:r>
        <w:separator/>
      </w:r>
    </w:p>
  </w:footnote>
  <w:footnote w:type="continuationSeparator" w:id="0">
    <w:p w14:paraId="315876E4" w14:textId="77777777" w:rsidR="00D8371B" w:rsidRDefault="00D83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A9EA" w14:textId="77777777" w:rsidR="002C6AE7" w:rsidRDefault="002C6AE7">
    <w:pPr>
      <w:keepLines/>
      <w:spacing w:line="240" w:lineRule="exact"/>
      <w:jc w:val="right"/>
      <w:rPr>
        <w:rFonts w:ascii="Helvetica" w:hAnsi="Helvetica"/>
      </w:rPr>
    </w:pPr>
    <w:r>
      <w:rPr>
        <w:rFonts w:ascii="Helvetica" w:hAnsi="Helvetica"/>
      </w:rPr>
      <w:t>VITA - James P. Sampson, Jr.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DC25" w14:textId="77777777" w:rsidR="002C6AE7" w:rsidRPr="00F201A2" w:rsidRDefault="002C6AE7" w:rsidP="001F18D4">
    <w:pPr>
      <w:keepNext/>
      <w:keepLines/>
      <w:jc w:val="center"/>
      <w:rPr>
        <w:rFonts w:ascii="Garamond" w:hAnsi="Garamond"/>
        <w:b/>
        <w:sz w:val="22"/>
        <w:szCs w:val="22"/>
      </w:rPr>
    </w:pPr>
    <w:r w:rsidRPr="00F201A2">
      <w:rPr>
        <w:rFonts w:ascii="Garamond" w:hAnsi="Garamond"/>
        <w:b/>
        <w:sz w:val="22"/>
        <w:szCs w:val="22"/>
      </w:rPr>
      <w:t>Curriculum Vita</w:t>
    </w:r>
  </w:p>
  <w:p w14:paraId="39D768CF" w14:textId="77777777" w:rsidR="002C6AE7" w:rsidRPr="00F201A2" w:rsidRDefault="002C6AE7" w:rsidP="001F18D4">
    <w:pPr>
      <w:keepLines/>
      <w:jc w:val="center"/>
      <w:rPr>
        <w:rFonts w:ascii="Garamond" w:hAnsi="Garamond"/>
        <w:b/>
        <w:sz w:val="22"/>
        <w:szCs w:val="22"/>
      </w:rPr>
    </w:pPr>
    <w:r w:rsidRPr="00F201A2">
      <w:rPr>
        <w:rFonts w:ascii="Garamond" w:hAnsi="Garamond"/>
        <w:b/>
        <w:sz w:val="22"/>
        <w:szCs w:val="22"/>
      </w:rPr>
      <w:t>Robert J. Eger III</w:t>
    </w:r>
  </w:p>
  <w:p w14:paraId="17DCA039" w14:textId="6E22A58E" w:rsidR="002C6AE7" w:rsidRPr="00F201A2" w:rsidRDefault="00983FAC" w:rsidP="001F18D4">
    <w:pPr>
      <w:keepLines/>
      <w:jc w:val="center"/>
      <w:rPr>
        <w:rFonts w:ascii="Garamond" w:hAnsi="Garamond"/>
        <w:sz w:val="22"/>
        <w:szCs w:val="22"/>
      </w:rPr>
    </w:pPr>
    <w:r>
      <w:rPr>
        <w:rFonts w:ascii="Garamond" w:hAnsi="Garamond"/>
        <w:sz w:val="22"/>
        <w:szCs w:val="22"/>
      </w:rPr>
      <w:t>January</w:t>
    </w:r>
    <w:r w:rsidR="00C72DC5">
      <w:rPr>
        <w:rFonts w:ascii="Garamond" w:hAnsi="Garamond"/>
        <w:sz w:val="22"/>
        <w:szCs w:val="22"/>
      </w:rPr>
      <w:t xml:space="preserve"> </w:t>
    </w:r>
    <w:r w:rsidR="002C6AE7">
      <w:rPr>
        <w:rFonts w:ascii="Garamond" w:hAnsi="Garamond"/>
        <w:sz w:val="22"/>
        <w:szCs w:val="22"/>
      </w:rPr>
      <w:t>202</w:t>
    </w:r>
    <w:r>
      <w:rPr>
        <w:rFonts w:ascii="Garamond" w:hAnsi="Garamond"/>
        <w:sz w:val="22"/>
        <w:szCs w:val="22"/>
      </w:rPr>
      <w:t>2</w:t>
    </w:r>
  </w:p>
  <w:p w14:paraId="05FB6814" w14:textId="77777777" w:rsidR="002C6AE7" w:rsidRDefault="002C6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D4A"/>
    <w:multiLevelType w:val="hybridMultilevel"/>
    <w:tmpl w:val="94C6D676"/>
    <w:lvl w:ilvl="0" w:tplc="13DE6E6C">
      <w:start w:val="1988"/>
      <w:numFmt w:val="decimal"/>
      <w:lvlText w:val="%1"/>
      <w:lvlJc w:val="left"/>
      <w:pPr>
        <w:tabs>
          <w:tab w:val="num" w:pos="2220"/>
        </w:tabs>
        <w:ind w:left="2220" w:hanging="18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F775DC"/>
    <w:multiLevelType w:val="hybridMultilevel"/>
    <w:tmpl w:val="96943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3647D"/>
    <w:multiLevelType w:val="hybridMultilevel"/>
    <w:tmpl w:val="9A4E2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10F94"/>
    <w:multiLevelType w:val="hybridMultilevel"/>
    <w:tmpl w:val="235C0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71153"/>
    <w:multiLevelType w:val="hybridMultilevel"/>
    <w:tmpl w:val="C13E1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239F0"/>
    <w:multiLevelType w:val="hybridMultilevel"/>
    <w:tmpl w:val="62DC0B32"/>
    <w:lvl w:ilvl="0" w:tplc="26B42F3C">
      <w:start w:val="1"/>
      <w:numFmt w:val="decimal"/>
      <w:lvlText w:val="%1)"/>
      <w:lvlJc w:val="right"/>
      <w:pPr>
        <w:ind w:left="72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43369"/>
    <w:multiLevelType w:val="hybridMultilevel"/>
    <w:tmpl w:val="1FAA3A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A2932"/>
    <w:multiLevelType w:val="multilevel"/>
    <w:tmpl w:val="94C6D676"/>
    <w:lvl w:ilvl="0">
      <w:start w:val="1988"/>
      <w:numFmt w:val="decimal"/>
      <w:lvlText w:val="%1"/>
      <w:lvlJc w:val="left"/>
      <w:pPr>
        <w:tabs>
          <w:tab w:val="num" w:pos="2220"/>
        </w:tabs>
        <w:ind w:left="2220" w:hanging="18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4001D67"/>
    <w:multiLevelType w:val="hybridMultilevel"/>
    <w:tmpl w:val="62FAA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2132CC"/>
    <w:multiLevelType w:val="hybridMultilevel"/>
    <w:tmpl w:val="8EF01626"/>
    <w:lvl w:ilvl="0" w:tplc="26B42F3C">
      <w:start w:val="1"/>
      <w:numFmt w:val="decimal"/>
      <w:lvlText w:val="%1)"/>
      <w:lvlJc w:val="right"/>
      <w:pPr>
        <w:ind w:left="72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C35AF"/>
    <w:multiLevelType w:val="multilevel"/>
    <w:tmpl w:val="1FAA3A4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670476"/>
    <w:multiLevelType w:val="hybridMultilevel"/>
    <w:tmpl w:val="C858700E"/>
    <w:lvl w:ilvl="0" w:tplc="26B42F3C">
      <w:start w:val="1"/>
      <w:numFmt w:val="decimal"/>
      <w:lvlText w:val="%1)"/>
      <w:lvlJc w:val="right"/>
      <w:pPr>
        <w:ind w:left="72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
  </w:num>
  <w:num w:numId="5">
    <w:abstractNumId w:val="4"/>
  </w:num>
  <w:num w:numId="6">
    <w:abstractNumId w:val="2"/>
  </w:num>
  <w:num w:numId="7">
    <w:abstractNumId w:val="0"/>
  </w:num>
  <w:num w:numId="8">
    <w:abstractNumId w:val="7"/>
  </w:num>
  <w:num w:numId="9">
    <w:abstractNumId w:val="3"/>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tTQxMTEzMzMyMjdT0lEKTi0uzszPAykwNqgFABFTHJctAAAA"/>
  </w:docVars>
  <w:rsids>
    <w:rsidRoot w:val="00D76CFB"/>
    <w:rsid w:val="00001435"/>
    <w:rsid w:val="000018DD"/>
    <w:rsid w:val="000040F2"/>
    <w:rsid w:val="0000459B"/>
    <w:rsid w:val="00005F2E"/>
    <w:rsid w:val="00010B25"/>
    <w:rsid w:val="00010D8D"/>
    <w:rsid w:val="00013B05"/>
    <w:rsid w:val="0001418C"/>
    <w:rsid w:val="00014257"/>
    <w:rsid w:val="0001499C"/>
    <w:rsid w:val="000164CD"/>
    <w:rsid w:val="000200D7"/>
    <w:rsid w:val="00020B26"/>
    <w:rsid w:val="00020C9C"/>
    <w:rsid w:val="00027587"/>
    <w:rsid w:val="0003022F"/>
    <w:rsid w:val="000303DE"/>
    <w:rsid w:val="00032436"/>
    <w:rsid w:val="00032B93"/>
    <w:rsid w:val="00033348"/>
    <w:rsid w:val="000336EE"/>
    <w:rsid w:val="00033CE8"/>
    <w:rsid w:val="0003590E"/>
    <w:rsid w:val="000400E4"/>
    <w:rsid w:val="00041CA7"/>
    <w:rsid w:val="00042583"/>
    <w:rsid w:val="00042DB6"/>
    <w:rsid w:val="00044A1D"/>
    <w:rsid w:val="00045513"/>
    <w:rsid w:val="0004577A"/>
    <w:rsid w:val="00045935"/>
    <w:rsid w:val="000465CA"/>
    <w:rsid w:val="00046A64"/>
    <w:rsid w:val="00046C51"/>
    <w:rsid w:val="000473DE"/>
    <w:rsid w:val="0004753F"/>
    <w:rsid w:val="000527D6"/>
    <w:rsid w:val="00052F64"/>
    <w:rsid w:val="00054151"/>
    <w:rsid w:val="000564FE"/>
    <w:rsid w:val="00060FFD"/>
    <w:rsid w:val="00062597"/>
    <w:rsid w:val="00062EEC"/>
    <w:rsid w:val="000646DA"/>
    <w:rsid w:val="0006476A"/>
    <w:rsid w:val="000649EB"/>
    <w:rsid w:val="00067BAC"/>
    <w:rsid w:val="0007014F"/>
    <w:rsid w:val="000706B9"/>
    <w:rsid w:val="00070AD2"/>
    <w:rsid w:val="000732EC"/>
    <w:rsid w:val="000745CA"/>
    <w:rsid w:val="000773A9"/>
    <w:rsid w:val="000813D0"/>
    <w:rsid w:val="0008242F"/>
    <w:rsid w:val="00083356"/>
    <w:rsid w:val="000840B9"/>
    <w:rsid w:val="00086FF9"/>
    <w:rsid w:val="000876D8"/>
    <w:rsid w:val="00087764"/>
    <w:rsid w:val="00090A7A"/>
    <w:rsid w:val="00091A86"/>
    <w:rsid w:val="00092396"/>
    <w:rsid w:val="00093467"/>
    <w:rsid w:val="00093C02"/>
    <w:rsid w:val="000941F6"/>
    <w:rsid w:val="00094516"/>
    <w:rsid w:val="000947C9"/>
    <w:rsid w:val="000952FB"/>
    <w:rsid w:val="00095D4C"/>
    <w:rsid w:val="00097524"/>
    <w:rsid w:val="000A0D4E"/>
    <w:rsid w:val="000A0EF9"/>
    <w:rsid w:val="000A1338"/>
    <w:rsid w:val="000A27CE"/>
    <w:rsid w:val="000A4D1A"/>
    <w:rsid w:val="000A763C"/>
    <w:rsid w:val="000B067B"/>
    <w:rsid w:val="000B0CC5"/>
    <w:rsid w:val="000B1A0C"/>
    <w:rsid w:val="000B4569"/>
    <w:rsid w:val="000B6B55"/>
    <w:rsid w:val="000B74F1"/>
    <w:rsid w:val="000B7670"/>
    <w:rsid w:val="000C07AF"/>
    <w:rsid w:val="000C1DBF"/>
    <w:rsid w:val="000C3367"/>
    <w:rsid w:val="000C33CE"/>
    <w:rsid w:val="000C3633"/>
    <w:rsid w:val="000C3B5C"/>
    <w:rsid w:val="000C3FA6"/>
    <w:rsid w:val="000C43A5"/>
    <w:rsid w:val="000C4516"/>
    <w:rsid w:val="000C51F8"/>
    <w:rsid w:val="000C74E3"/>
    <w:rsid w:val="000C78E8"/>
    <w:rsid w:val="000D1091"/>
    <w:rsid w:val="000D1634"/>
    <w:rsid w:val="000D23EF"/>
    <w:rsid w:val="000D2503"/>
    <w:rsid w:val="000D4FED"/>
    <w:rsid w:val="000D66A8"/>
    <w:rsid w:val="000D71A5"/>
    <w:rsid w:val="000D7CD2"/>
    <w:rsid w:val="000E0E29"/>
    <w:rsid w:val="000E0E9F"/>
    <w:rsid w:val="000E25DE"/>
    <w:rsid w:val="000E2BBE"/>
    <w:rsid w:val="000E2C66"/>
    <w:rsid w:val="000E3ADC"/>
    <w:rsid w:val="000E4714"/>
    <w:rsid w:val="000E6CA4"/>
    <w:rsid w:val="000F0706"/>
    <w:rsid w:val="000F27C1"/>
    <w:rsid w:val="000F3BBF"/>
    <w:rsid w:val="000F6713"/>
    <w:rsid w:val="000F6B4E"/>
    <w:rsid w:val="000F6E5E"/>
    <w:rsid w:val="000F6E85"/>
    <w:rsid w:val="000F70AC"/>
    <w:rsid w:val="000F75FC"/>
    <w:rsid w:val="0010026A"/>
    <w:rsid w:val="00100CB6"/>
    <w:rsid w:val="00101154"/>
    <w:rsid w:val="00101F3F"/>
    <w:rsid w:val="00102CD1"/>
    <w:rsid w:val="0010328A"/>
    <w:rsid w:val="001038B5"/>
    <w:rsid w:val="00105A1B"/>
    <w:rsid w:val="00106283"/>
    <w:rsid w:val="00110151"/>
    <w:rsid w:val="00110683"/>
    <w:rsid w:val="00113C06"/>
    <w:rsid w:val="00115221"/>
    <w:rsid w:val="00115425"/>
    <w:rsid w:val="00115C85"/>
    <w:rsid w:val="00115E79"/>
    <w:rsid w:val="00116BA3"/>
    <w:rsid w:val="00123586"/>
    <w:rsid w:val="00124358"/>
    <w:rsid w:val="001243B6"/>
    <w:rsid w:val="001255A9"/>
    <w:rsid w:val="00125F26"/>
    <w:rsid w:val="0012654F"/>
    <w:rsid w:val="00130381"/>
    <w:rsid w:val="00130C68"/>
    <w:rsid w:val="0013106D"/>
    <w:rsid w:val="00131A13"/>
    <w:rsid w:val="00133ACC"/>
    <w:rsid w:val="00133ECF"/>
    <w:rsid w:val="001358BE"/>
    <w:rsid w:val="00136144"/>
    <w:rsid w:val="00136284"/>
    <w:rsid w:val="001374F7"/>
    <w:rsid w:val="001418A0"/>
    <w:rsid w:val="001418CD"/>
    <w:rsid w:val="00142B5F"/>
    <w:rsid w:val="00144745"/>
    <w:rsid w:val="00144FE4"/>
    <w:rsid w:val="00147499"/>
    <w:rsid w:val="00147B57"/>
    <w:rsid w:val="0015068B"/>
    <w:rsid w:val="001516CF"/>
    <w:rsid w:val="00151776"/>
    <w:rsid w:val="00151B30"/>
    <w:rsid w:val="00152A4F"/>
    <w:rsid w:val="001533E3"/>
    <w:rsid w:val="00154934"/>
    <w:rsid w:val="00155BAF"/>
    <w:rsid w:val="00156027"/>
    <w:rsid w:val="00157273"/>
    <w:rsid w:val="001577A0"/>
    <w:rsid w:val="00157A22"/>
    <w:rsid w:val="00161B22"/>
    <w:rsid w:val="0016204A"/>
    <w:rsid w:val="00162B95"/>
    <w:rsid w:val="001638C9"/>
    <w:rsid w:val="00167BA3"/>
    <w:rsid w:val="00170275"/>
    <w:rsid w:val="00170C72"/>
    <w:rsid w:val="00173933"/>
    <w:rsid w:val="00174D21"/>
    <w:rsid w:val="00175963"/>
    <w:rsid w:val="00175A25"/>
    <w:rsid w:val="0017661A"/>
    <w:rsid w:val="00180591"/>
    <w:rsid w:val="00180624"/>
    <w:rsid w:val="0018155B"/>
    <w:rsid w:val="0018297B"/>
    <w:rsid w:val="00185A08"/>
    <w:rsid w:val="001909B8"/>
    <w:rsid w:val="00190B43"/>
    <w:rsid w:val="001919C3"/>
    <w:rsid w:val="001930CF"/>
    <w:rsid w:val="0019343E"/>
    <w:rsid w:val="001934DB"/>
    <w:rsid w:val="00195882"/>
    <w:rsid w:val="001A020C"/>
    <w:rsid w:val="001A0C4E"/>
    <w:rsid w:val="001A0FB5"/>
    <w:rsid w:val="001A1A82"/>
    <w:rsid w:val="001A2CC5"/>
    <w:rsid w:val="001A2DC9"/>
    <w:rsid w:val="001A30BA"/>
    <w:rsid w:val="001A337E"/>
    <w:rsid w:val="001A44C6"/>
    <w:rsid w:val="001A4FF9"/>
    <w:rsid w:val="001A57AA"/>
    <w:rsid w:val="001A60A8"/>
    <w:rsid w:val="001A65B8"/>
    <w:rsid w:val="001B051F"/>
    <w:rsid w:val="001B0966"/>
    <w:rsid w:val="001B22A5"/>
    <w:rsid w:val="001B5239"/>
    <w:rsid w:val="001B5A7B"/>
    <w:rsid w:val="001B71A1"/>
    <w:rsid w:val="001C0CDC"/>
    <w:rsid w:val="001C2C87"/>
    <w:rsid w:val="001C3B53"/>
    <w:rsid w:val="001C4DCF"/>
    <w:rsid w:val="001C6FFA"/>
    <w:rsid w:val="001D0809"/>
    <w:rsid w:val="001D1978"/>
    <w:rsid w:val="001D2513"/>
    <w:rsid w:val="001D370E"/>
    <w:rsid w:val="001D38CA"/>
    <w:rsid w:val="001D4E38"/>
    <w:rsid w:val="001D629E"/>
    <w:rsid w:val="001E186C"/>
    <w:rsid w:val="001E3CC2"/>
    <w:rsid w:val="001E4684"/>
    <w:rsid w:val="001E600B"/>
    <w:rsid w:val="001E6EA4"/>
    <w:rsid w:val="001E78D7"/>
    <w:rsid w:val="001E7988"/>
    <w:rsid w:val="001E7AF4"/>
    <w:rsid w:val="001F03AF"/>
    <w:rsid w:val="001F0C44"/>
    <w:rsid w:val="001F1657"/>
    <w:rsid w:val="001F18D4"/>
    <w:rsid w:val="001F19E2"/>
    <w:rsid w:val="001F32F4"/>
    <w:rsid w:val="001F4AD4"/>
    <w:rsid w:val="001F51AF"/>
    <w:rsid w:val="001F5A50"/>
    <w:rsid w:val="001F5FA8"/>
    <w:rsid w:val="002002F9"/>
    <w:rsid w:val="0020210D"/>
    <w:rsid w:val="00206F81"/>
    <w:rsid w:val="002074AC"/>
    <w:rsid w:val="00207E12"/>
    <w:rsid w:val="00210B1C"/>
    <w:rsid w:val="00211081"/>
    <w:rsid w:val="00211460"/>
    <w:rsid w:val="00213289"/>
    <w:rsid w:val="00213FFD"/>
    <w:rsid w:val="0021551B"/>
    <w:rsid w:val="00215F17"/>
    <w:rsid w:val="00217827"/>
    <w:rsid w:val="00220488"/>
    <w:rsid w:val="00221141"/>
    <w:rsid w:val="00223341"/>
    <w:rsid w:val="00223B12"/>
    <w:rsid w:val="002265A6"/>
    <w:rsid w:val="00230547"/>
    <w:rsid w:val="00231FF2"/>
    <w:rsid w:val="00232918"/>
    <w:rsid w:val="00233651"/>
    <w:rsid w:val="00234DA6"/>
    <w:rsid w:val="00234E3B"/>
    <w:rsid w:val="0024285D"/>
    <w:rsid w:val="0024326F"/>
    <w:rsid w:val="00251A73"/>
    <w:rsid w:val="002520C9"/>
    <w:rsid w:val="002537BE"/>
    <w:rsid w:val="0025426E"/>
    <w:rsid w:val="0025438C"/>
    <w:rsid w:val="00254FC5"/>
    <w:rsid w:val="002552EE"/>
    <w:rsid w:val="002555F6"/>
    <w:rsid w:val="00256168"/>
    <w:rsid w:val="002643E6"/>
    <w:rsid w:val="002656CD"/>
    <w:rsid w:val="00265A38"/>
    <w:rsid w:val="00270EA0"/>
    <w:rsid w:val="00271471"/>
    <w:rsid w:val="00273088"/>
    <w:rsid w:val="00277224"/>
    <w:rsid w:val="00277618"/>
    <w:rsid w:val="00280E81"/>
    <w:rsid w:val="002820B3"/>
    <w:rsid w:val="00282F4E"/>
    <w:rsid w:val="00285E02"/>
    <w:rsid w:val="00286114"/>
    <w:rsid w:val="002862C3"/>
    <w:rsid w:val="00286F5F"/>
    <w:rsid w:val="00287B54"/>
    <w:rsid w:val="0029187B"/>
    <w:rsid w:val="00291DBE"/>
    <w:rsid w:val="00292AA2"/>
    <w:rsid w:val="0029463D"/>
    <w:rsid w:val="00297DF2"/>
    <w:rsid w:val="002A2893"/>
    <w:rsid w:val="002A5396"/>
    <w:rsid w:val="002A641F"/>
    <w:rsid w:val="002A720F"/>
    <w:rsid w:val="002B0C0F"/>
    <w:rsid w:val="002B1A66"/>
    <w:rsid w:val="002B2873"/>
    <w:rsid w:val="002B2F31"/>
    <w:rsid w:val="002B383A"/>
    <w:rsid w:val="002B559C"/>
    <w:rsid w:val="002B5701"/>
    <w:rsid w:val="002B76A0"/>
    <w:rsid w:val="002B777F"/>
    <w:rsid w:val="002C03DF"/>
    <w:rsid w:val="002C0F9D"/>
    <w:rsid w:val="002C195E"/>
    <w:rsid w:val="002C2282"/>
    <w:rsid w:val="002C554D"/>
    <w:rsid w:val="002C6AE7"/>
    <w:rsid w:val="002C6D1F"/>
    <w:rsid w:val="002D0EE0"/>
    <w:rsid w:val="002D228A"/>
    <w:rsid w:val="002D3453"/>
    <w:rsid w:val="002D4E06"/>
    <w:rsid w:val="002D5338"/>
    <w:rsid w:val="002D6D65"/>
    <w:rsid w:val="002E0738"/>
    <w:rsid w:val="002E579F"/>
    <w:rsid w:val="002E663A"/>
    <w:rsid w:val="002E679E"/>
    <w:rsid w:val="002E6D8A"/>
    <w:rsid w:val="002E77E6"/>
    <w:rsid w:val="002F1684"/>
    <w:rsid w:val="002F2067"/>
    <w:rsid w:val="002F2DC5"/>
    <w:rsid w:val="002F2EBD"/>
    <w:rsid w:val="002F2F46"/>
    <w:rsid w:val="002F3033"/>
    <w:rsid w:val="002F3190"/>
    <w:rsid w:val="002F3759"/>
    <w:rsid w:val="002F417B"/>
    <w:rsid w:val="002F4FB6"/>
    <w:rsid w:val="002F5146"/>
    <w:rsid w:val="002F5204"/>
    <w:rsid w:val="002F5A75"/>
    <w:rsid w:val="002F6C41"/>
    <w:rsid w:val="00301D93"/>
    <w:rsid w:val="00302483"/>
    <w:rsid w:val="003055E0"/>
    <w:rsid w:val="003062F7"/>
    <w:rsid w:val="00307670"/>
    <w:rsid w:val="00307E53"/>
    <w:rsid w:val="003104E3"/>
    <w:rsid w:val="003106CC"/>
    <w:rsid w:val="00312395"/>
    <w:rsid w:val="0031263C"/>
    <w:rsid w:val="003149C7"/>
    <w:rsid w:val="003152C8"/>
    <w:rsid w:val="00315FE5"/>
    <w:rsid w:val="00316425"/>
    <w:rsid w:val="003166EF"/>
    <w:rsid w:val="00320650"/>
    <w:rsid w:val="00321D4B"/>
    <w:rsid w:val="0032219D"/>
    <w:rsid w:val="003230B6"/>
    <w:rsid w:val="00323997"/>
    <w:rsid w:val="0032524E"/>
    <w:rsid w:val="00325768"/>
    <w:rsid w:val="00326464"/>
    <w:rsid w:val="003267CF"/>
    <w:rsid w:val="00326BA6"/>
    <w:rsid w:val="00330EE9"/>
    <w:rsid w:val="003321E7"/>
    <w:rsid w:val="00333072"/>
    <w:rsid w:val="00333819"/>
    <w:rsid w:val="003343FE"/>
    <w:rsid w:val="00341592"/>
    <w:rsid w:val="00342326"/>
    <w:rsid w:val="003423C9"/>
    <w:rsid w:val="00343345"/>
    <w:rsid w:val="003438E8"/>
    <w:rsid w:val="00343C5A"/>
    <w:rsid w:val="003445D6"/>
    <w:rsid w:val="00345A5E"/>
    <w:rsid w:val="00350093"/>
    <w:rsid w:val="003501E2"/>
    <w:rsid w:val="00350421"/>
    <w:rsid w:val="0035219D"/>
    <w:rsid w:val="00352D9E"/>
    <w:rsid w:val="0035451C"/>
    <w:rsid w:val="00354DF0"/>
    <w:rsid w:val="00354F47"/>
    <w:rsid w:val="00356547"/>
    <w:rsid w:val="00356CFA"/>
    <w:rsid w:val="00356F69"/>
    <w:rsid w:val="00357137"/>
    <w:rsid w:val="00357B49"/>
    <w:rsid w:val="00357B93"/>
    <w:rsid w:val="00360E44"/>
    <w:rsid w:val="003610E4"/>
    <w:rsid w:val="003616D6"/>
    <w:rsid w:val="003627FA"/>
    <w:rsid w:val="003629EC"/>
    <w:rsid w:val="0036326C"/>
    <w:rsid w:val="00364277"/>
    <w:rsid w:val="00365997"/>
    <w:rsid w:val="00366C8B"/>
    <w:rsid w:val="0036773F"/>
    <w:rsid w:val="00374D4F"/>
    <w:rsid w:val="00383F3B"/>
    <w:rsid w:val="003840F8"/>
    <w:rsid w:val="003848FB"/>
    <w:rsid w:val="00385C83"/>
    <w:rsid w:val="00391772"/>
    <w:rsid w:val="003927D8"/>
    <w:rsid w:val="00392BE7"/>
    <w:rsid w:val="003948AE"/>
    <w:rsid w:val="00395CC1"/>
    <w:rsid w:val="00396376"/>
    <w:rsid w:val="003969DE"/>
    <w:rsid w:val="003A13F7"/>
    <w:rsid w:val="003A2128"/>
    <w:rsid w:val="003A2CBF"/>
    <w:rsid w:val="003A4A6B"/>
    <w:rsid w:val="003A5AA9"/>
    <w:rsid w:val="003A6562"/>
    <w:rsid w:val="003A65E9"/>
    <w:rsid w:val="003A698F"/>
    <w:rsid w:val="003B0F85"/>
    <w:rsid w:val="003B2866"/>
    <w:rsid w:val="003B6C1E"/>
    <w:rsid w:val="003B7A5E"/>
    <w:rsid w:val="003C04B7"/>
    <w:rsid w:val="003C292B"/>
    <w:rsid w:val="003C3D26"/>
    <w:rsid w:val="003C4558"/>
    <w:rsid w:val="003C5AE8"/>
    <w:rsid w:val="003C6F5D"/>
    <w:rsid w:val="003C7390"/>
    <w:rsid w:val="003C7E13"/>
    <w:rsid w:val="003D27FB"/>
    <w:rsid w:val="003D2982"/>
    <w:rsid w:val="003D3430"/>
    <w:rsid w:val="003E05C5"/>
    <w:rsid w:val="003E0629"/>
    <w:rsid w:val="003E18D1"/>
    <w:rsid w:val="003E2594"/>
    <w:rsid w:val="003E272D"/>
    <w:rsid w:val="003E2C82"/>
    <w:rsid w:val="003E3784"/>
    <w:rsid w:val="003E3851"/>
    <w:rsid w:val="003E3EAE"/>
    <w:rsid w:val="003E3F3A"/>
    <w:rsid w:val="003E4504"/>
    <w:rsid w:val="003E5EF4"/>
    <w:rsid w:val="003E67AC"/>
    <w:rsid w:val="003E7DD6"/>
    <w:rsid w:val="003F2D5A"/>
    <w:rsid w:val="003F373B"/>
    <w:rsid w:val="003F3C9B"/>
    <w:rsid w:val="003F4BCF"/>
    <w:rsid w:val="003F4DF7"/>
    <w:rsid w:val="003F50A4"/>
    <w:rsid w:val="003F694B"/>
    <w:rsid w:val="003F766F"/>
    <w:rsid w:val="00400B83"/>
    <w:rsid w:val="0040380E"/>
    <w:rsid w:val="00403B5E"/>
    <w:rsid w:val="00405C47"/>
    <w:rsid w:val="00406526"/>
    <w:rsid w:val="00406F4C"/>
    <w:rsid w:val="004076AC"/>
    <w:rsid w:val="00410B52"/>
    <w:rsid w:val="00410CFB"/>
    <w:rsid w:val="0041105B"/>
    <w:rsid w:val="00411F21"/>
    <w:rsid w:val="00413586"/>
    <w:rsid w:val="004138DB"/>
    <w:rsid w:val="00414C97"/>
    <w:rsid w:val="004155CA"/>
    <w:rsid w:val="00415743"/>
    <w:rsid w:val="0042136D"/>
    <w:rsid w:val="0042157A"/>
    <w:rsid w:val="0042560D"/>
    <w:rsid w:val="0042654D"/>
    <w:rsid w:val="00427892"/>
    <w:rsid w:val="00427C29"/>
    <w:rsid w:val="00427F16"/>
    <w:rsid w:val="00430699"/>
    <w:rsid w:val="0043270B"/>
    <w:rsid w:val="00432AAC"/>
    <w:rsid w:val="00433A43"/>
    <w:rsid w:val="00433FAB"/>
    <w:rsid w:val="00434DAC"/>
    <w:rsid w:val="004350C1"/>
    <w:rsid w:val="00436C26"/>
    <w:rsid w:val="00436FEA"/>
    <w:rsid w:val="004371EB"/>
    <w:rsid w:val="0043775A"/>
    <w:rsid w:val="00444C7E"/>
    <w:rsid w:val="00445D29"/>
    <w:rsid w:val="00445F51"/>
    <w:rsid w:val="00450E3F"/>
    <w:rsid w:val="0045141A"/>
    <w:rsid w:val="00451AA8"/>
    <w:rsid w:val="00455466"/>
    <w:rsid w:val="0045687B"/>
    <w:rsid w:val="00457C7D"/>
    <w:rsid w:val="00464005"/>
    <w:rsid w:val="0046452A"/>
    <w:rsid w:val="004675CF"/>
    <w:rsid w:val="0047006A"/>
    <w:rsid w:val="004707ED"/>
    <w:rsid w:val="00471113"/>
    <w:rsid w:val="00471CB0"/>
    <w:rsid w:val="00472E7D"/>
    <w:rsid w:val="00473529"/>
    <w:rsid w:val="004738C1"/>
    <w:rsid w:val="004757DD"/>
    <w:rsid w:val="00477083"/>
    <w:rsid w:val="0047755D"/>
    <w:rsid w:val="00477964"/>
    <w:rsid w:val="00477E4D"/>
    <w:rsid w:val="004803C0"/>
    <w:rsid w:val="004807D9"/>
    <w:rsid w:val="004811B1"/>
    <w:rsid w:val="00485957"/>
    <w:rsid w:val="004859A9"/>
    <w:rsid w:val="00490204"/>
    <w:rsid w:val="00490B78"/>
    <w:rsid w:val="00490BEA"/>
    <w:rsid w:val="004916BF"/>
    <w:rsid w:val="00491B91"/>
    <w:rsid w:val="00491BDC"/>
    <w:rsid w:val="00492EC5"/>
    <w:rsid w:val="00493440"/>
    <w:rsid w:val="004942BC"/>
    <w:rsid w:val="00497F68"/>
    <w:rsid w:val="004A0AE7"/>
    <w:rsid w:val="004A1680"/>
    <w:rsid w:val="004A3149"/>
    <w:rsid w:val="004A4F19"/>
    <w:rsid w:val="004A4FB3"/>
    <w:rsid w:val="004A5ABB"/>
    <w:rsid w:val="004A7AF1"/>
    <w:rsid w:val="004B468F"/>
    <w:rsid w:val="004B4B74"/>
    <w:rsid w:val="004B509F"/>
    <w:rsid w:val="004B6C8E"/>
    <w:rsid w:val="004B7867"/>
    <w:rsid w:val="004C10D8"/>
    <w:rsid w:val="004C22F8"/>
    <w:rsid w:val="004C302F"/>
    <w:rsid w:val="004C4138"/>
    <w:rsid w:val="004C54F5"/>
    <w:rsid w:val="004C58B4"/>
    <w:rsid w:val="004C61EA"/>
    <w:rsid w:val="004C7ADE"/>
    <w:rsid w:val="004D2664"/>
    <w:rsid w:val="004D542B"/>
    <w:rsid w:val="004D5B20"/>
    <w:rsid w:val="004D67EF"/>
    <w:rsid w:val="004D6D83"/>
    <w:rsid w:val="004D7D33"/>
    <w:rsid w:val="004E03D7"/>
    <w:rsid w:val="004E063B"/>
    <w:rsid w:val="004E0923"/>
    <w:rsid w:val="004E0A71"/>
    <w:rsid w:val="004E26D5"/>
    <w:rsid w:val="004E522D"/>
    <w:rsid w:val="004E5B39"/>
    <w:rsid w:val="004E6B98"/>
    <w:rsid w:val="004E7A83"/>
    <w:rsid w:val="004E7D0F"/>
    <w:rsid w:val="004F14B3"/>
    <w:rsid w:val="004F2A33"/>
    <w:rsid w:val="004F3665"/>
    <w:rsid w:val="004F3E76"/>
    <w:rsid w:val="004F5530"/>
    <w:rsid w:val="004F6137"/>
    <w:rsid w:val="004F62CA"/>
    <w:rsid w:val="004F6466"/>
    <w:rsid w:val="00504073"/>
    <w:rsid w:val="005049EF"/>
    <w:rsid w:val="00506157"/>
    <w:rsid w:val="00506B3F"/>
    <w:rsid w:val="00507D69"/>
    <w:rsid w:val="00510007"/>
    <w:rsid w:val="005116A6"/>
    <w:rsid w:val="00512BE3"/>
    <w:rsid w:val="00513F07"/>
    <w:rsid w:val="00514A51"/>
    <w:rsid w:val="00515693"/>
    <w:rsid w:val="00517C35"/>
    <w:rsid w:val="00521380"/>
    <w:rsid w:val="00521CD5"/>
    <w:rsid w:val="0052238B"/>
    <w:rsid w:val="0052248B"/>
    <w:rsid w:val="0052356F"/>
    <w:rsid w:val="00530089"/>
    <w:rsid w:val="00530EF1"/>
    <w:rsid w:val="00531C7B"/>
    <w:rsid w:val="00532571"/>
    <w:rsid w:val="00533B2B"/>
    <w:rsid w:val="0053420A"/>
    <w:rsid w:val="0053447E"/>
    <w:rsid w:val="00536631"/>
    <w:rsid w:val="005378FA"/>
    <w:rsid w:val="00537932"/>
    <w:rsid w:val="00537E47"/>
    <w:rsid w:val="00540667"/>
    <w:rsid w:val="00541F36"/>
    <w:rsid w:val="00542DF3"/>
    <w:rsid w:val="005463D8"/>
    <w:rsid w:val="00547FB4"/>
    <w:rsid w:val="00550215"/>
    <w:rsid w:val="00551F69"/>
    <w:rsid w:val="0055272B"/>
    <w:rsid w:val="00553477"/>
    <w:rsid w:val="005545BF"/>
    <w:rsid w:val="00554786"/>
    <w:rsid w:val="00557892"/>
    <w:rsid w:val="00560291"/>
    <w:rsid w:val="0057168A"/>
    <w:rsid w:val="00572637"/>
    <w:rsid w:val="005729DB"/>
    <w:rsid w:val="00572CAF"/>
    <w:rsid w:val="0057509F"/>
    <w:rsid w:val="005766BD"/>
    <w:rsid w:val="00576885"/>
    <w:rsid w:val="00577174"/>
    <w:rsid w:val="00581BA4"/>
    <w:rsid w:val="00582BB4"/>
    <w:rsid w:val="0058357A"/>
    <w:rsid w:val="0058388C"/>
    <w:rsid w:val="00583B0C"/>
    <w:rsid w:val="00584C17"/>
    <w:rsid w:val="0058652A"/>
    <w:rsid w:val="0058747C"/>
    <w:rsid w:val="005931F0"/>
    <w:rsid w:val="00595488"/>
    <w:rsid w:val="005955A1"/>
    <w:rsid w:val="0059644C"/>
    <w:rsid w:val="005968A4"/>
    <w:rsid w:val="005A0E94"/>
    <w:rsid w:val="005A3930"/>
    <w:rsid w:val="005A44D3"/>
    <w:rsid w:val="005A4874"/>
    <w:rsid w:val="005A59E3"/>
    <w:rsid w:val="005B2213"/>
    <w:rsid w:val="005B3411"/>
    <w:rsid w:val="005B4775"/>
    <w:rsid w:val="005B7157"/>
    <w:rsid w:val="005C13B7"/>
    <w:rsid w:val="005C194A"/>
    <w:rsid w:val="005C4AEA"/>
    <w:rsid w:val="005C4E98"/>
    <w:rsid w:val="005C7C39"/>
    <w:rsid w:val="005C7E0A"/>
    <w:rsid w:val="005D1853"/>
    <w:rsid w:val="005D3980"/>
    <w:rsid w:val="005D3C36"/>
    <w:rsid w:val="005D3C59"/>
    <w:rsid w:val="005D4088"/>
    <w:rsid w:val="005D4501"/>
    <w:rsid w:val="005D4704"/>
    <w:rsid w:val="005D4CE9"/>
    <w:rsid w:val="005D6396"/>
    <w:rsid w:val="005D79C9"/>
    <w:rsid w:val="005D7B02"/>
    <w:rsid w:val="005E0F09"/>
    <w:rsid w:val="005E105B"/>
    <w:rsid w:val="005E34B2"/>
    <w:rsid w:val="005E70B5"/>
    <w:rsid w:val="005F279F"/>
    <w:rsid w:val="005F4F01"/>
    <w:rsid w:val="005F5A65"/>
    <w:rsid w:val="005F7DA5"/>
    <w:rsid w:val="006019BE"/>
    <w:rsid w:val="00604492"/>
    <w:rsid w:val="00604F7D"/>
    <w:rsid w:val="00605028"/>
    <w:rsid w:val="006056DF"/>
    <w:rsid w:val="00606183"/>
    <w:rsid w:val="00606389"/>
    <w:rsid w:val="0060653B"/>
    <w:rsid w:val="00606748"/>
    <w:rsid w:val="00610727"/>
    <w:rsid w:val="006114B6"/>
    <w:rsid w:val="00611683"/>
    <w:rsid w:val="00613F7F"/>
    <w:rsid w:val="006147E3"/>
    <w:rsid w:val="0061587C"/>
    <w:rsid w:val="00615CA0"/>
    <w:rsid w:val="00616392"/>
    <w:rsid w:val="00616902"/>
    <w:rsid w:val="00617FAB"/>
    <w:rsid w:val="006217FE"/>
    <w:rsid w:val="0062307F"/>
    <w:rsid w:val="0062539D"/>
    <w:rsid w:val="006256CC"/>
    <w:rsid w:val="00626F26"/>
    <w:rsid w:val="00627C65"/>
    <w:rsid w:val="006307DE"/>
    <w:rsid w:val="00631486"/>
    <w:rsid w:val="00631A75"/>
    <w:rsid w:val="00632B9F"/>
    <w:rsid w:val="00633EB8"/>
    <w:rsid w:val="00640993"/>
    <w:rsid w:val="00643860"/>
    <w:rsid w:val="0064559F"/>
    <w:rsid w:val="00646532"/>
    <w:rsid w:val="00646ADF"/>
    <w:rsid w:val="00650860"/>
    <w:rsid w:val="0065181E"/>
    <w:rsid w:val="00652BA9"/>
    <w:rsid w:val="00656DB8"/>
    <w:rsid w:val="006605DB"/>
    <w:rsid w:val="00661FE9"/>
    <w:rsid w:val="006620C1"/>
    <w:rsid w:val="00662AC0"/>
    <w:rsid w:val="00663383"/>
    <w:rsid w:val="0066441C"/>
    <w:rsid w:val="006659B5"/>
    <w:rsid w:val="00665A01"/>
    <w:rsid w:val="00665C98"/>
    <w:rsid w:val="00665EBB"/>
    <w:rsid w:val="006663BB"/>
    <w:rsid w:val="00666750"/>
    <w:rsid w:val="00670D35"/>
    <w:rsid w:val="00672061"/>
    <w:rsid w:val="006736B3"/>
    <w:rsid w:val="0067664D"/>
    <w:rsid w:val="0067757C"/>
    <w:rsid w:val="00680649"/>
    <w:rsid w:val="006809C2"/>
    <w:rsid w:val="00681395"/>
    <w:rsid w:val="00682DB8"/>
    <w:rsid w:val="006832F4"/>
    <w:rsid w:val="00686B49"/>
    <w:rsid w:val="00687E76"/>
    <w:rsid w:val="00691536"/>
    <w:rsid w:val="006923F3"/>
    <w:rsid w:val="006927F8"/>
    <w:rsid w:val="00693870"/>
    <w:rsid w:val="006949E7"/>
    <w:rsid w:val="00694F36"/>
    <w:rsid w:val="0069570E"/>
    <w:rsid w:val="006968DF"/>
    <w:rsid w:val="0069699E"/>
    <w:rsid w:val="00697C3F"/>
    <w:rsid w:val="006A2029"/>
    <w:rsid w:val="006A2959"/>
    <w:rsid w:val="006A2CE0"/>
    <w:rsid w:val="006A3849"/>
    <w:rsid w:val="006A3D0F"/>
    <w:rsid w:val="006A44B8"/>
    <w:rsid w:val="006A4E98"/>
    <w:rsid w:val="006A5C3E"/>
    <w:rsid w:val="006A5CAD"/>
    <w:rsid w:val="006A680A"/>
    <w:rsid w:val="006B07DD"/>
    <w:rsid w:val="006B10BC"/>
    <w:rsid w:val="006B1218"/>
    <w:rsid w:val="006B2B19"/>
    <w:rsid w:val="006B3560"/>
    <w:rsid w:val="006B3E04"/>
    <w:rsid w:val="006B4955"/>
    <w:rsid w:val="006B51AF"/>
    <w:rsid w:val="006B7837"/>
    <w:rsid w:val="006C3F25"/>
    <w:rsid w:val="006C4DB7"/>
    <w:rsid w:val="006C5FD0"/>
    <w:rsid w:val="006C6A2E"/>
    <w:rsid w:val="006D0B1F"/>
    <w:rsid w:val="006D1E4C"/>
    <w:rsid w:val="006D2BBB"/>
    <w:rsid w:val="006D3C4E"/>
    <w:rsid w:val="006D4F71"/>
    <w:rsid w:val="006D6BEA"/>
    <w:rsid w:val="006D7186"/>
    <w:rsid w:val="006E04FE"/>
    <w:rsid w:val="006E16C9"/>
    <w:rsid w:val="006E1C45"/>
    <w:rsid w:val="006E498A"/>
    <w:rsid w:val="006E4C77"/>
    <w:rsid w:val="006E5272"/>
    <w:rsid w:val="006E6567"/>
    <w:rsid w:val="006E6E62"/>
    <w:rsid w:val="006E6E79"/>
    <w:rsid w:val="006E7390"/>
    <w:rsid w:val="006E7739"/>
    <w:rsid w:val="006F1710"/>
    <w:rsid w:val="006F1F0F"/>
    <w:rsid w:val="006F2D0C"/>
    <w:rsid w:val="006F5C9B"/>
    <w:rsid w:val="006F652E"/>
    <w:rsid w:val="006F6917"/>
    <w:rsid w:val="006F78BE"/>
    <w:rsid w:val="00701F1E"/>
    <w:rsid w:val="00702C7A"/>
    <w:rsid w:val="00706062"/>
    <w:rsid w:val="007068B4"/>
    <w:rsid w:val="0070701C"/>
    <w:rsid w:val="00710711"/>
    <w:rsid w:val="00711690"/>
    <w:rsid w:val="00711C2C"/>
    <w:rsid w:val="00715026"/>
    <w:rsid w:val="00715CF4"/>
    <w:rsid w:val="00716953"/>
    <w:rsid w:val="007175CE"/>
    <w:rsid w:val="00717933"/>
    <w:rsid w:val="0072067E"/>
    <w:rsid w:val="007206A3"/>
    <w:rsid w:val="0072140B"/>
    <w:rsid w:val="00722C61"/>
    <w:rsid w:val="0072342E"/>
    <w:rsid w:val="007243D7"/>
    <w:rsid w:val="00725F5C"/>
    <w:rsid w:val="007263BE"/>
    <w:rsid w:val="00727EA0"/>
    <w:rsid w:val="00731D8B"/>
    <w:rsid w:val="007322C4"/>
    <w:rsid w:val="00734684"/>
    <w:rsid w:val="0073472E"/>
    <w:rsid w:val="00735FD6"/>
    <w:rsid w:val="00740193"/>
    <w:rsid w:val="007408B7"/>
    <w:rsid w:val="00741B6D"/>
    <w:rsid w:val="0074226E"/>
    <w:rsid w:val="0074271D"/>
    <w:rsid w:val="00742F5D"/>
    <w:rsid w:val="00744BBE"/>
    <w:rsid w:val="00745115"/>
    <w:rsid w:val="007470A7"/>
    <w:rsid w:val="007521CA"/>
    <w:rsid w:val="00752238"/>
    <w:rsid w:val="00752918"/>
    <w:rsid w:val="00753A90"/>
    <w:rsid w:val="007558AD"/>
    <w:rsid w:val="00755C8C"/>
    <w:rsid w:val="00760CD7"/>
    <w:rsid w:val="00761E66"/>
    <w:rsid w:val="007640FB"/>
    <w:rsid w:val="00765A4E"/>
    <w:rsid w:val="00767580"/>
    <w:rsid w:val="0076792B"/>
    <w:rsid w:val="00767CA2"/>
    <w:rsid w:val="00767E65"/>
    <w:rsid w:val="00772816"/>
    <w:rsid w:val="00773FD9"/>
    <w:rsid w:val="007751EE"/>
    <w:rsid w:val="007755B7"/>
    <w:rsid w:val="00780B6D"/>
    <w:rsid w:val="00781BF4"/>
    <w:rsid w:val="00782547"/>
    <w:rsid w:val="007832D1"/>
    <w:rsid w:val="00784936"/>
    <w:rsid w:val="00784D67"/>
    <w:rsid w:val="00785170"/>
    <w:rsid w:val="007856F8"/>
    <w:rsid w:val="0078602C"/>
    <w:rsid w:val="007865DC"/>
    <w:rsid w:val="007865E9"/>
    <w:rsid w:val="007908F6"/>
    <w:rsid w:val="00792B1B"/>
    <w:rsid w:val="00793DFB"/>
    <w:rsid w:val="007961B0"/>
    <w:rsid w:val="007A1C21"/>
    <w:rsid w:val="007A49AB"/>
    <w:rsid w:val="007A49FE"/>
    <w:rsid w:val="007A57ED"/>
    <w:rsid w:val="007A7DAD"/>
    <w:rsid w:val="007B02FE"/>
    <w:rsid w:val="007B11D2"/>
    <w:rsid w:val="007B1210"/>
    <w:rsid w:val="007B2446"/>
    <w:rsid w:val="007B3421"/>
    <w:rsid w:val="007B3BCC"/>
    <w:rsid w:val="007B5DBD"/>
    <w:rsid w:val="007C06DA"/>
    <w:rsid w:val="007C163F"/>
    <w:rsid w:val="007C1C52"/>
    <w:rsid w:val="007C23AB"/>
    <w:rsid w:val="007C3700"/>
    <w:rsid w:val="007C6171"/>
    <w:rsid w:val="007C7BA8"/>
    <w:rsid w:val="007C7E61"/>
    <w:rsid w:val="007D0370"/>
    <w:rsid w:val="007D0657"/>
    <w:rsid w:val="007D0904"/>
    <w:rsid w:val="007D0D56"/>
    <w:rsid w:val="007D2EFB"/>
    <w:rsid w:val="007D36A3"/>
    <w:rsid w:val="007D37F1"/>
    <w:rsid w:val="007D3AFA"/>
    <w:rsid w:val="007D4576"/>
    <w:rsid w:val="007D4723"/>
    <w:rsid w:val="007D52FC"/>
    <w:rsid w:val="007E0C39"/>
    <w:rsid w:val="007E0E77"/>
    <w:rsid w:val="007E456D"/>
    <w:rsid w:val="007E4E63"/>
    <w:rsid w:val="007E5161"/>
    <w:rsid w:val="007E54F6"/>
    <w:rsid w:val="007E5595"/>
    <w:rsid w:val="007E6117"/>
    <w:rsid w:val="007E7323"/>
    <w:rsid w:val="007F02BD"/>
    <w:rsid w:val="007F0E20"/>
    <w:rsid w:val="007F1AD1"/>
    <w:rsid w:val="007F20F6"/>
    <w:rsid w:val="007F36D8"/>
    <w:rsid w:val="007F4504"/>
    <w:rsid w:val="007F4A50"/>
    <w:rsid w:val="007F573C"/>
    <w:rsid w:val="007F5DDD"/>
    <w:rsid w:val="007F62E1"/>
    <w:rsid w:val="007F70E1"/>
    <w:rsid w:val="007F7D8C"/>
    <w:rsid w:val="00800114"/>
    <w:rsid w:val="00800ED2"/>
    <w:rsid w:val="00801E5C"/>
    <w:rsid w:val="00802205"/>
    <w:rsid w:val="008028DA"/>
    <w:rsid w:val="0080315A"/>
    <w:rsid w:val="0080414F"/>
    <w:rsid w:val="008047B3"/>
    <w:rsid w:val="00804D8A"/>
    <w:rsid w:val="00804E02"/>
    <w:rsid w:val="00805597"/>
    <w:rsid w:val="00805E94"/>
    <w:rsid w:val="0080746B"/>
    <w:rsid w:val="00810503"/>
    <w:rsid w:val="00813A49"/>
    <w:rsid w:val="00815F65"/>
    <w:rsid w:val="00816520"/>
    <w:rsid w:val="00817FE6"/>
    <w:rsid w:val="0082202E"/>
    <w:rsid w:val="00823944"/>
    <w:rsid w:val="0082502D"/>
    <w:rsid w:val="00825A3A"/>
    <w:rsid w:val="00827B88"/>
    <w:rsid w:val="0083117B"/>
    <w:rsid w:val="00832EC3"/>
    <w:rsid w:val="00833C2E"/>
    <w:rsid w:val="00840D63"/>
    <w:rsid w:val="00842451"/>
    <w:rsid w:val="00843469"/>
    <w:rsid w:val="00843F80"/>
    <w:rsid w:val="00846C27"/>
    <w:rsid w:val="0084771B"/>
    <w:rsid w:val="008514E4"/>
    <w:rsid w:val="00853555"/>
    <w:rsid w:val="0085634D"/>
    <w:rsid w:val="00857426"/>
    <w:rsid w:val="0086307C"/>
    <w:rsid w:val="00863253"/>
    <w:rsid w:val="00867693"/>
    <w:rsid w:val="00871DD1"/>
    <w:rsid w:val="0087269A"/>
    <w:rsid w:val="0087464D"/>
    <w:rsid w:val="00874A69"/>
    <w:rsid w:val="008752C2"/>
    <w:rsid w:val="00875F4E"/>
    <w:rsid w:val="008773F2"/>
    <w:rsid w:val="00877450"/>
    <w:rsid w:val="00881057"/>
    <w:rsid w:val="008817E1"/>
    <w:rsid w:val="00883287"/>
    <w:rsid w:val="00883F47"/>
    <w:rsid w:val="00884A0D"/>
    <w:rsid w:val="00884C85"/>
    <w:rsid w:val="00884FEB"/>
    <w:rsid w:val="00885CEE"/>
    <w:rsid w:val="00886354"/>
    <w:rsid w:val="00890AE5"/>
    <w:rsid w:val="0089361D"/>
    <w:rsid w:val="0089733C"/>
    <w:rsid w:val="00897472"/>
    <w:rsid w:val="008A1514"/>
    <w:rsid w:val="008A1F35"/>
    <w:rsid w:val="008A207E"/>
    <w:rsid w:val="008A348F"/>
    <w:rsid w:val="008A3BF3"/>
    <w:rsid w:val="008A3E17"/>
    <w:rsid w:val="008A5270"/>
    <w:rsid w:val="008A780A"/>
    <w:rsid w:val="008A7A74"/>
    <w:rsid w:val="008B052B"/>
    <w:rsid w:val="008B1FD8"/>
    <w:rsid w:val="008B3C8F"/>
    <w:rsid w:val="008B5426"/>
    <w:rsid w:val="008C0244"/>
    <w:rsid w:val="008C36D0"/>
    <w:rsid w:val="008C618C"/>
    <w:rsid w:val="008D0C5C"/>
    <w:rsid w:val="008D17AA"/>
    <w:rsid w:val="008D1D9B"/>
    <w:rsid w:val="008D23BD"/>
    <w:rsid w:val="008D4D0F"/>
    <w:rsid w:val="008D4F39"/>
    <w:rsid w:val="008D68AD"/>
    <w:rsid w:val="008E0F65"/>
    <w:rsid w:val="008E12AD"/>
    <w:rsid w:val="008E149D"/>
    <w:rsid w:val="008E36A1"/>
    <w:rsid w:val="008E61EA"/>
    <w:rsid w:val="008E6D61"/>
    <w:rsid w:val="008E73A2"/>
    <w:rsid w:val="008F0F28"/>
    <w:rsid w:val="008F19EC"/>
    <w:rsid w:val="008F1F1C"/>
    <w:rsid w:val="008F2274"/>
    <w:rsid w:val="008F3ADD"/>
    <w:rsid w:val="008F4D3A"/>
    <w:rsid w:val="008F5A54"/>
    <w:rsid w:val="008F5E41"/>
    <w:rsid w:val="008F626F"/>
    <w:rsid w:val="008F6AAC"/>
    <w:rsid w:val="008F6DE4"/>
    <w:rsid w:val="0090217D"/>
    <w:rsid w:val="009032E5"/>
    <w:rsid w:val="00904E80"/>
    <w:rsid w:val="009101CE"/>
    <w:rsid w:val="009111CF"/>
    <w:rsid w:val="00911700"/>
    <w:rsid w:val="0091203F"/>
    <w:rsid w:val="009126A5"/>
    <w:rsid w:val="009132A4"/>
    <w:rsid w:val="00913ADC"/>
    <w:rsid w:val="00923001"/>
    <w:rsid w:val="0092344C"/>
    <w:rsid w:val="00925C1B"/>
    <w:rsid w:val="00930050"/>
    <w:rsid w:val="00930770"/>
    <w:rsid w:val="009322BE"/>
    <w:rsid w:val="009323C6"/>
    <w:rsid w:val="009329DF"/>
    <w:rsid w:val="00933309"/>
    <w:rsid w:val="00933B62"/>
    <w:rsid w:val="00934383"/>
    <w:rsid w:val="00934760"/>
    <w:rsid w:val="00934D78"/>
    <w:rsid w:val="0093648F"/>
    <w:rsid w:val="009366F9"/>
    <w:rsid w:val="009375EB"/>
    <w:rsid w:val="00937669"/>
    <w:rsid w:val="0094025D"/>
    <w:rsid w:val="00940BC9"/>
    <w:rsid w:val="00940DB2"/>
    <w:rsid w:val="00940E52"/>
    <w:rsid w:val="00941370"/>
    <w:rsid w:val="0094179D"/>
    <w:rsid w:val="0094449D"/>
    <w:rsid w:val="0094465C"/>
    <w:rsid w:val="00944C0B"/>
    <w:rsid w:val="00946C96"/>
    <w:rsid w:val="00946E10"/>
    <w:rsid w:val="00947A2A"/>
    <w:rsid w:val="009511BD"/>
    <w:rsid w:val="00952827"/>
    <w:rsid w:val="00955364"/>
    <w:rsid w:val="00957088"/>
    <w:rsid w:val="00957C62"/>
    <w:rsid w:val="00963164"/>
    <w:rsid w:val="009660FD"/>
    <w:rsid w:val="00966596"/>
    <w:rsid w:val="00966F34"/>
    <w:rsid w:val="00967EFE"/>
    <w:rsid w:val="00970F88"/>
    <w:rsid w:val="00971B0E"/>
    <w:rsid w:val="00971ED1"/>
    <w:rsid w:val="00973527"/>
    <w:rsid w:val="0097721C"/>
    <w:rsid w:val="00977303"/>
    <w:rsid w:val="00977BB7"/>
    <w:rsid w:val="00977FF4"/>
    <w:rsid w:val="009813FD"/>
    <w:rsid w:val="00982B87"/>
    <w:rsid w:val="00983557"/>
    <w:rsid w:val="00983FAC"/>
    <w:rsid w:val="0098427C"/>
    <w:rsid w:val="00987804"/>
    <w:rsid w:val="00987E1E"/>
    <w:rsid w:val="009900D6"/>
    <w:rsid w:val="0099098C"/>
    <w:rsid w:val="0099325F"/>
    <w:rsid w:val="0099384F"/>
    <w:rsid w:val="00993E23"/>
    <w:rsid w:val="00993F9A"/>
    <w:rsid w:val="009949A5"/>
    <w:rsid w:val="00994A0C"/>
    <w:rsid w:val="00997343"/>
    <w:rsid w:val="00997F41"/>
    <w:rsid w:val="009A26D7"/>
    <w:rsid w:val="009A3C07"/>
    <w:rsid w:val="009A550E"/>
    <w:rsid w:val="009A6094"/>
    <w:rsid w:val="009A60E2"/>
    <w:rsid w:val="009A6982"/>
    <w:rsid w:val="009A7391"/>
    <w:rsid w:val="009A79D4"/>
    <w:rsid w:val="009B1B7F"/>
    <w:rsid w:val="009B242A"/>
    <w:rsid w:val="009B2F60"/>
    <w:rsid w:val="009B40D2"/>
    <w:rsid w:val="009B5D9A"/>
    <w:rsid w:val="009B626B"/>
    <w:rsid w:val="009B66A0"/>
    <w:rsid w:val="009B7C5D"/>
    <w:rsid w:val="009C0FB9"/>
    <w:rsid w:val="009C2740"/>
    <w:rsid w:val="009C37F5"/>
    <w:rsid w:val="009C3855"/>
    <w:rsid w:val="009C4B7C"/>
    <w:rsid w:val="009C71DF"/>
    <w:rsid w:val="009D19B3"/>
    <w:rsid w:val="009D1A3E"/>
    <w:rsid w:val="009D2D77"/>
    <w:rsid w:val="009D3896"/>
    <w:rsid w:val="009D4B7A"/>
    <w:rsid w:val="009D6862"/>
    <w:rsid w:val="009D694F"/>
    <w:rsid w:val="009D7837"/>
    <w:rsid w:val="009D7B88"/>
    <w:rsid w:val="009E3682"/>
    <w:rsid w:val="009E37FB"/>
    <w:rsid w:val="009E3FFB"/>
    <w:rsid w:val="009E454D"/>
    <w:rsid w:val="009E4687"/>
    <w:rsid w:val="009E5077"/>
    <w:rsid w:val="009E5A1D"/>
    <w:rsid w:val="009E60CC"/>
    <w:rsid w:val="009F1CE8"/>
    <w:rsid w:val="009F515F"/>
    <w:rsid w:val="009F51AF"/>
    <w:rsid w:val="009F70E1"/>
    <w:rsid w:val="009F71F0"/>
    <w:rsid w:val="009F7B8D"/>
    <w:rsid w:val="00A0093B"/>
    <w:rsid w:val="00A03156"/>
    <w:rsid w:val="00A0349B"/>
    <w:rsid w:val="00A045BF"/>
    <w:rsid w:val="00A0536F"/>
    <w:rsid w:val="00A0623A"/>
    <w:rsid w:val="00A064F2"/>
    <w:rsid w:val="00A105BF"/>
    <w:rsid w:val="00A10F1F"/>
    <w:rsid w:val="00A1308C"/>
    <w:rsid w:val="00A134E3"/>
    <w:rsid w:val="00A1407E"/>
    <w:rsid w:val="00A14A4C"/>
    <w:rsid w:val="00A154E5"/>
    <w:rsid w:val="00A15FB4"/>
    <w:rsid w:val="00A1607A"/>
    <w:rsid w:val="00A1666F"/>
    <w:rsid w:val="00A20125"/>
    <w:rsid w:val="00A21116"/>
    <w:rsid w:val="00A22773"/>
    <w:rsid w:val="00A23815"/>
    <w:rsid w:val="00A24719"/>
    <w:rsid w:val="00A25D18"/>
    <w:rsid w:val="00A27C59"/>
    <w:rsid w:val="00A30557"/>
    <w:rsid w:val="00A33959"/>
    <w:rsid w:val="00A33EE0"/>
    <w:rsid w:val="00A40FCF"/>
    <w:rsid w:val="00A44362"/>
    <w:rsid w:val="00A46F7C"/>
    <w:rsid w:val="00A47CBB"/>
    <w:rsid w:val="00A507A1"/>
    <w:rsid w:val="00A51FAC"/>
    <w:rsid w:val="00A52803"/>
    <w:rsid w:val="00A53284"/>
    <w:rsid w:val="00A5563C"/>
    <w:rsid w:val="00A620E3"/>
    <w:rsid w:val="00A6225D"/>
    <w:rsid w:val="00A63186"/>
    <w:rsid w:val="00A639ED"/>
    <w:rsid w:val="00A6496C"/>
    <w:rsid w:val="00A654ED"/>
    <w:rsid w:val="00A70CA8"/>
    <w:rsid w:val="00A7176A"/>
    <w:rsid w:val="00A718FB"/>
    <w:rsid w:val="00A745D1"/>
    <w:rsid w:val="00A74CF6"/>
    <w:rsid w:val="00A751FB"/>
    <w:rsid w:val="00A76865"/>
    <w:rsid w:val="00A77388"/>
    <w:rsid w:val="00A80D7C"/>
    <w:rsid w:val="00A80DF9"/>
    <w:rsid w:val="00A812E8"/>
    <w:rsid w:val="00A81B3E"/>
    <w:rsid w:val="00A82C26"/>
    <w:rsid w:val="00A83197"/>
    <w:rsid w:val="00A84561"/>
    <w:rsid w:val="00A84F2F"/>
    <w:rsid w:val="00A8565D"/>
    <w:rsid w:val="00A85A90"/>
    <w:rsid w:val="00A86CF9"/>
    <w:rsid w:val="00A90DD2"/>
    <w:rsid w:val="00A93CD3"/>
    <w:rsid w:val="00A95BBE"/>
    <w:rsid w:val="00A95CC2"/>
    <w:rsid w:val="00A95FBB"/>
    <w:rsid w:val="00A97B5A"/>
    <w:rsid w:val="00AA0032"/>
    <w:rsid w:val="00AA0AEF"/>
    <w:rsid w:val="00AA1354"/>
    <w:rsid w:val="00AA287A"/>
    <w:rsid w:val="00AA44A0"/>
    <w:rsid w:val="00AB2D01"/>
    <w:rsid w:val="00AB3E24"/>
    <w:rsid w:val="00AB4408"/>
    <w:rsid w:val="00AB49EA"/>
    <w:rsid w:val="00AB5773"/>
    <w:rsid w:val="00AB5812"/>
    <w:rsid w:val="00AB5C21"/>
    <w:rsid w:val="00AB6E94"/>
    <w:rsid w:val="00AC032F"/>
    <w:rsid w:val="00AC495D"/>
    <w:rsid w:val="00AC4B9F"/>
    <w:rsid w:val="00AC5CCB"/>
    <w:rsid w:val="00AC6F9B"/>
    <w:rsid w:val="00AC7026"/>
    <w:rsid w:val="00AD1043"/>
    <w:rsid w:val="00AD201D"/>
    <w:rsid w:val="00AD28BA"/>
    <w:rsid w:val="00AD4C34"/>
    <w:rsid w:val="00AE0F02"/>
    <w:rsid w:val="00AE179D"/>
    <w:rsid w:val="00AE2669"/>
    <w:rsid w:val="00AE5169"/>
    <w:rsid w:val="00AE7305"/>
    <w:rsid w:val="00AF02DB"/>
    <w:rsid w:val="00AF41C6"/>
    <w:rsid w:val="00AF4F27"/>
    <w:rsid w:val="00AF559E"/>
    <w:rsid w:val="00AF5FA5"/>
    <w:rsid w:val="00AF621E"/>
    <w:rsid w:val="00AF69C8"/>
    <w:rsid w:val="00B0132E"/>
    <w:rsid w:val="00B01654"/>
    <w:rsid w:val="00B01B25"/>
    <w:rsid w:val="00B01BD3"/>
    <w:rsid w:val="00B01F2C"/>
    <w:rsid w:val="00B0239F"/>
    <w:rsid w:val="00B02BE7"/>
    <w:rsid w:val="00B02D08"/>
    <w:rsid w:val="00B05F5C"/>
    <w:rsid w:val="00B06B4C"/>
    <w:rsid w:val="00B06B62"/>
    <w:rsid w:val="00B07B0A"/>
    <w:rsid w:val="00B10CEA"/>
    <w:rsid w:val="00B11B17"/>
    <w:rsid w:val="00B11E9A"/>
    <w:rsid w:val="00B15F13"/>
    <w:rsid w:val="00B1650E"/>
    <w:rsid w:val="00B17D0E"/>
    <w:rsid w:val="00B17FC0"/>
    <w:rsid w:val="00B17FEE"/>
    <w:rsid w:val="00B20426"/>
    <w:rsid w:val="00B22389"/>
    <w:rsid w:val="00B22AF0"/>
    <w:rsid w:val="00B234A1"/>
    <w:rsid w:val="00B256AA"/>
    <w:rsid w:val="00B261E2"/>
    <w:rsid w:val="00B265B1"/>
    <w:rsid w:val="00B26689"/>
    <w:rsid w:val="00B2757A"/>
    <w:rsid w:val="00B27C42"/>
    <w:rsid w:val="00B308E6"/>
    <w:rsid w:val="00B329A0"/>
    <w:rsid w:val="00B329E2"/>
    <w:rsid w:val="00B337AF"/>
    <w:rsid w:val="00B34231"/>
    <w:rsid w:val="00B342E3"/>
    <w:rsid w:val="00B37ACB"/>
    <w:rsid w:val="00B402A3"/>
    <w:rsid w:val="00B41A1E"/>
    <w:rsid w:val="00B43535"/>
    <w:rsid w:val="00B43E83"/>
    <w:rsid w:val="00B4601D"/>
    <w:rsid w:val="00B46A83"/>
    <w:rsid w:val="00B47208"/>
    <w:rsid w:val="00B47453"/>
    <w:rsid w:val="00B534C2"/>
    <w:rsid w:val="00B54CC8"/>
    <w:rsid w:val="00B56B67"/>
    <w:rsid w:val="00B56D33"/>
    <w:rsid w:val="00B62170"/>
    <w:rsid w:val="00B625C5"/>
    <w:rsid w:val="00B62EC0"/>
    <w:rsid w:val="00B64515"/>
    <w:rsid w:val="00B64746"/>
    <w:rsid w:val="00B65145"/>
    <w:rsid w:val="00B65553"/>
    <w:rsid w:val="00B6652A"/>
    <w:rsid w:val="00B6684C"/>
    <w:rsid w:val="00B66A58"/>
    <w:rsid w:val="00B70DC9"/>
    <w:rsid w:val="00B72003"/>
    <w:rsid w:val="00B80572"/>
    <w:rsid w:val="00B80ECE"/>
    <w:rsid w:val="00B817EA"/>
    <w:rsid w:val="00B82563"/>
    <w:rsid w:val="00B82A3B"/>
    <w:rsid w:val="00B830A1"/>
    <w:rsid w:val="00B83129"/>
    <w:rsid w:val="00B850E1"/>
    <w:rsid w:val="00B86230"/>
    <w:rsid w:val="00B8793B"/>
    <w:rsid w:val="00B879F2"/>
    <w:rsid w:val="00B90AC9"/>
    <w:rsid w:val="00B90CF3"/>
    <w:rsid w:val="00B91D41"/>
    <w:rsid w:val="00B91F7C"/>
    <w:rsid w:val="00B93186"/>
    <w:rsid w:val="00B934E7"/>
    <w:rsid w:val="00B936A9"/>
    <w:rsid w:val="00B93ACC"/>
    <w:rsid w:val="00B94D5C"/>
    <w:rsid w:val="00B957D4"/>
    <w:rsid w:val="00BA0543"/>
    <w:rsid w:val="00BA2619"/>
    <w:rsid w:val="00BA2895"/>
    <w:rsid w:val="00BA6ABC"/>
    <w:rsid w:val="00BA7966"/>
    <w:rsid w:val="00BA7CAA"/>
    <w:rsid w:val="00BB0051"/>
    <w:rsid w:val="00BB09D7"/>
    <w:rsid w:val="00BB1720"/>
    <w:rsid w:val="00BB1CB7"/>
    <w:rsid w:val="00BB44B8"/>
    <w:rsid w:val="00BB53ED"/>
    <w:rsid w:val="00BB56E1"/>
    <w:rsid w:val="00BB58D0"/>
    <w:rsid w:val="00BB77C5"/>
    <w:rsid w:val="00BB7C30"/>
    <w:rsid w:val="00BC23BF"/>
    <w:rsid w:val="00BC2627"/>
    <w:rsid w:val="00BC3CB1"/>
    <w:rsid w:val="00BC5DBC"/>
    <w:rsid w:val="00BC70F7"/>
    <w:rsid w:val="00BC71BA"/>
    <w:rsid w:val="00BD0B61"/>
    <w:rsid w:val="00BD2BE8"/>
    <w:rsid w:val="00BD54D0"/>
    <w:rsid w:val="00BD6F07"/>
    <w:rsid w:val="00BD75F7"/>
    <w:rsid w:val="00BE098B"/>
    <w:rsid w:val="00BE32A5"/>
    <w:rsid w:val="00BE36FC"/>
    <w:rsid w:val="00BE37BB"/>
    <w:rsid w:val="00BE4427"/>
    <w:rsid w:val="00BE67B0"/>
    <w:rsid w:val="00BE6BEC"/>
    <w:rsid w:val="00BE6D98"/>
    <w:rsid w:val="00BE6E1C"/>
    <w:rsid w:val="00BF0368"/>
    <w:rsid w:val="00BF13F2"/>
    <w:rsid w:val="00BF314C"/>
    <w:rsid w:val="00BF5A3F"/>
    <w:rsid w:val="00BF6D97"/>
    <w:rsid w:val="00BF74E8"/>
    <w:rsid w:val="00BF7707"/>
    <w:rsid w:val="00BF7BDE"/>
    <w:rsid w:val="00C00BFB"/>
    <w:rsid w:val="00C0101E"/>
    <w:rsid w:val="00C0105F"/>
    <w:rsid w:val="00C015FC"/>
    <w:rsid w:val="00C02B7D"/>
    <w:rsid w:val="00C03933"/>
    <w:rsid w:val="00C07978"/>
    <w:rsid w:val="00C11DEA"/>
    <w:rsid w:val="00C1254F"/>
    <w:rsid w:val="00C13223"/>
    <w:rsid w:val="00C138DA"/>
    <w:rsid w:val="00C13B3A"/>
    <w:rsid w:val="00C1439B"/>
    <w:rsid w:val="00C1507F"/>
    <w:rsid w:val="00C16A27"/>
    <w:rsid w:val="00C16CDF"/>
    <w:rsid w:val="00C217E3"/>
    <w:rsid w:val="00C21A99"/>
    <w:rsid w:val="00C23909"/>
    <w:rsid w:val="00C23978"/>
    <w:rsid w:val="00C25168"/>
    <w:rsid w:val="00C25BC1"/>
    <w:rsid w:val="00C25C21"/>
    <w:rsid w:val="00C2650C"/>
    <w:rsid w:val="00C31899"/>
    <w:rsid w:val="00C32882"/>
    <w:rsid w:val="00C33CC0"/>
    <w:rsid w:val="00C34E67"/>
    <w:rsid w:val="00C35501"/>
    <w:rsid w:val="00C35654"/>
    <w:rsid w:val="00C37059"/>
    <w:rsid w:val="00C405E4"/>
    <w:rsid w:val="00C409EA"/>
    <w:rsid w:val="00C428CC"/>
    <w:rsid w:val="00C45454"/>
    <w:rsid w:val="00C45614"/>
    <w:rsid w:val="00C4722E"/>
    <w:rsid w:val="00C52263"/>
    <w:rsid w:val="00C523DE"/>
    <w:rsid w:val="00C52606"/>
    <w:rsid w:val="00C526F7"/>
    <w:rsid w:val="00C54F9F"/>
    <w:rsid w:val="00C556DB"/>
    <w:rsid w:val="00C55D8E"/>
    <w:rsid w:val="00C57150"/>
    <w:rsid w:val="00C57214"/>
    <w:rsid w:val="00C57FA0"/>
    <w:rsid w:val="00C6238D"/>
    <w:rsid w:val="00C65676"/>
    <w:rsid w:val="00C67DF2"/>
    <w:rsid w:val="00C701E0"/>
    <w:rsid w:val="00C7226C"/>
    <w:rsid w:val="00C7286D"/>
    <w:rsid w:val="00C72DC5"/>
    <w:rsid w:val="00C735C8"/>
    <w:rsid w:val="00C737B6"/>
    <w:rsid w:val="00C8228E"/>
    <w:rsid w:val="00C84BF4"/>
    <w:rsid w:val="00C84EC9"/>
    <w:rsid w:val="00C8674C"/>
    <w:rsid w:val="00C86C0A"/>
    <w:rsid w:val="00C87A8A"/>
    <w:rsid w:val="00C87ED2"/>
    <w:rsid w:val="00C902DF"/>
    <w:rsid w:val="00C91E08"/>
    <w:rsid w:val="00C91E90"/>
    <w:rsid w:val="00C9219A"/>
    <w:rsid w:val="00C945E2"/>
    <w:rsid w:val="00C946C4"/>
    <w:rsid w:val="00CA02C0"/>
    <w:rsid w:val="00CA5691"/>
    <w:rsid w:val="00CB1442"/>
    <w:rsid w:val="00CB1690"/>
    <w:rsid w:val="00CB2F13"/>
    <w:rsid w:val="00CB39E5"/>
    <w:rsid w:val="00CB3A4E"/>
    <w:rsid w:val="00CB5699"/>
    <w:rsid w:val="00CB5B7E"/>
    <w:rsid w:val="00CB637C"/>
    <w:rsid w:val="00CB6A7E"/>
    <w:rsid w:val="00CC0786"/>
    <w:rsid w:val="00CC1D7E"/>
    <w:rsid w:val="00CC1F36"/>
    <w:rsid w:val="00CC2811"/>
    <w:rsid w:val="00CC2949"/>
    <w:rsid w:val="00CC4499"/>
    <w:rsid w:val="00CC57E7"/>
    <w:rsid w:val="00CD08DD"/>
    <w:rsid w:val="00CD1449"/>
    <w:rsid w:val="00CD423B"/>
    <w:rsid w:val="00CD4856"/>
    <w:rsid w:val="00CD56F0"/>
    <w:rsid w:val="00CD5764"/>
    <w:rsid w:val="00CD5792"/>
    <w:rsid w:val="00CE03BA"/>
    <w:rsid w:val="00CE0CB8"/>
    <w:rsid w:val="00CE4EDA"/>
    <w:rsid w:val="00CE690A"/>
    <w:rsid w:val="00CF016F"/>
    <w:rsid w:val="00CF22B0"/>
    <w:rsid w:val="00CF2459"/>
    <w:rsid w:val="00CF3176"/>
    <w:rsid w:val="00CF3849"/>
    <w:rsid w:val="00CF7140"/>
    <w:rsid w:val="00CF7D7F"/>
    <w:rsid w:val="00D00A00"/>
    <w:rsid w:val="00D02859"/>
    <w:rsid w:val="00D035DF"/>
    <w:rsid w:val="00D05AF3"/>
    <w:rsid w:val="00D05BA1"/>
    <w:rsid w:val="00D05D9A"/>
    <w:rsid w:val="00D06D0D"/>
    <w:rsid w:val="00D10601"/>
    <w:rsid w:val="00D11C77"/>
    <w:rsid w:val="00D122C4"/>
    <w:rsid w:val="00D12B2D"/>
    <w:rsid w:val="00D21A6C"/>
    <w:rsid w:val="00D23513"/>
    <w:rsid w:val="00D23B35"/>
    <w:rsid w:val="00D247AA"/>
    <w:rsid w:val="00D24BAC"/>
    <w:rsid w:val="00D25711"/>
    <w:rsid w:val="00D25C8F"/>
    <w:rsid w:val="00D26292"/>
    <w:rsid w:val="00D262CF"/>
    <w:rsid w:val="00D30653"/>
    <w:rsid w:val="00D308B8"/>
    <w:rsid w:val="00D34984"/>
    <w:rsid w:val="00D34A95"/>
    <w:rsid w:val="00D34BE7"/>
    <w:rsid w:val="00D361DA"/>
    <w:rsid w:val="00D36593"/>
    <w:rsid w:val="00D36CFE"/>
    <w:rsid w:val="00D37FD6"/>
    <w:rsid w:val="00D416E0"/>
    <w:rsid w:val="00D41F1B"/>
    <w:rsid w:val="00D42E00"/>
    <w:rsid w:val="00D44B5F"/>
    <w:rsid w:val="00D44E59"/>
    <w:rsid w:val="00D457BC"/>
    <w:rsid w:val="00D458CE"/>
    <w:rsid w:val="00D46526"/>
    <w:rsid w:val="00D506A9"/>
    <w:rsid w:val="00D51176"/>
    <w:rsid w:val="00D5396B"/>
    <w:rsid w:val="00D53B76"/>
    <w:rsid w:val="00D55AB0"/>
    <w:rsid w:val="00D57814"/>
    <w:rsid w:val="00D66255"/>
    <w:rsid w:val="00D66654"/>
    <w:rsid w:val="00D66811"/>
    <w:rsid w:val="00D6754C"/>
    <w:rsid w:val="00D67F97"/>
    <w:rsid w:val="00D701A5"/>
    <w:rsid w:val="00D70303"/>
    <w:rsid w:val="00D70AB0"/>
    <w:rsid w:val="00D7293A"/>
    <w:rsid w:val="00D7368F"/>
    <w:rsid w:val="00D74E31"/>
    <w:rsid w:val="00D75357"/>
    <w:rsid w:val="00D766CF"/>
    <w:rsid w:val="00D76A58"/>
    <w:rsid w:val="00D76CFB"/>
    <w:rsid w:val="00D7700E"/>
    <w:rsid w:val="00D77310"/>
    <w:rsid w:val="00D81D85"/>
    <w:rsid w:val="00D82B16"/>
    <w:rsid w:val="00D8371B"/>
    <w:rsid w:val="00D85B62"/>
    <w:rsid w:val="00D85F56"/>
    <w:rsid w:val="00D873D4"/>
    <w:rsid w:val="00D8752A"/>
    <w:rsid w:val="00D90892"/>
    <w:rsid w:val="00D92882"/>
    <w:rsid w:val="00D92DF6"/>
    <w:rsid w:val="00D94084"/>
    <w:rsid w:val="00D946FF"/>
    <w:rsid w:val="00D97825"/>
    <w:rsid w:val="00D97E4A"/>
    <w:rsid w:val="00DA0151"/>
    <w:rsid w:val="00DA04A2"/>
    <w:rsid w:val="00DA0E68"/>
    <w:rsid w:val="00DA0EA9"/>
    <w:rsid w:val="00DA22AF"/>
    <w:rsid w:val="00DA423F"/>
    <w:rsid w:val="00DA4E65"/>
    <w:rsid w:val="00DA5246"/>
    <w:rsid w:val="00DA5E42"/>
    <w:rsid w:val="00DA62CF"/>
    <w:rsid w:val="00DB05F7"/>
    <w:rsid w:val="00DB0EB0"/>
    <w:rsid w:val="00DB102F"/>
    <w:rsid w:val="00DB1E06"/>
    <w:rsid w:val="00DB1E33"/>
    <w:rsid w:val="00DB2CE4"/>
    <w:rsid w:val="00DB2EDD"/>
    <w:rsid w:val="00DB39E2"/>
    <w:rsid w:val="00DB44C4"/>
    <w:rsid w:val="00DB4D68"/>
    <w:rsid w:val="00DB6751"/>
    <w:rsid w:val="00DB6E7B"/>
    <w:rsid w:val="00DB727B"/>
    <w:rsid w:val="00DC01FB"/>
    <w:rsid w:val="00DC041B"/>
    <w:rsid w:val="00DC0762"/>
    <w:rsid w:val="00DC2258"/>
    <w:rsid w:val="00DC470A"/>
    <w:rsid w:val="00DC4ECD"/>
    <w:rsid w:val="00DC7044"/>
    <w:rsid w:val="00DC7F7F"/>
    <w:rsid w:val="00DD1C62"/>
    <w:rsid w:val="00DD2E32"/>
    <w:rsid w:val="00DD355C"/>
    <w:rsid w:val="00DD49BA"/>
    <w:rsid w:val="00DD66E5"/>
    <w:rsid w:val="00DD69B2"/>
    <w:rsid w:val="00DD7215"/>
    <w:rsid w:val="00DE1BAC"/>
    <w:rsid w:val="00DE1D5E"/>
    <w:rsid w:val="00DE35EB"/>
    <w:rsid w:val="00DE504E"/>
    <w:rsid w:val="00DE5193"/>
    <w:rsid w:val="00DE5277"/>
    <w:rsid w:val="00DE67D2"/>
    <w:rsid w:val="00DF1611"/>
    <w:rsid w:val="00DF1701"/>
    <w:rsid w:val="00DF295D"/>
    <w:rsid w:val="00DF2BD5"/>
    <w:rsid w:val="00DF4117"/>
    <w:rsid w:val="00DF5F58"/>
    <w:rsid w:val="00DF6541"/>
    <w:rsid w:val="00DF6C9C"/>
    <w:rsid w:val="00E00B26"/>
    <w:rsid w:val="00E01B9C"/>
    <w:rsid w:val="00E0339E"/>
    <w:rsid w:val="00E05A81"/>
    <w:rsid w:val="00E06825"/>
    <w:rsid w:val="00E100E2"/>
    <w:rsid w:val="00E16417"/>
    <w:rsid w:val="00E20C7D"/>
    <w:rsid w:val="00E214EB"/>
    <w:rsid w:val="00E249E2"/>
    <w:rsid w:val="00E32071"/>
    <w:rsid w:val="00E34660"/>
    <w:rsid w:val="00E3562D"/>
    <w:rsid w:val="00E357F9"/>
    <w:rsid w:val="00E35A55"/>
    <w:rsid w:val="00E35BEE"/>
    <w:rsid w:val="00E379CE"/>
    <w:rsid w:val="00E4029A"/>
    <w:rsid w:val="00E42ACC"/>
    <w:rsid w:val="00E45A4F"/>
    <w:rsid w:val="00E45ABA"/>
    <w:rsid w:val="00E45BE2"/>
    <w:rsid w:val="00E47938"/>
    <w:rsid w:val="00E47DFB"/>
    <w:rsid w:val="00E5059E"/>
    <w:rsid w:val="00E53F3B"/>
    <w:rsid w:val="00E54F96"/>
    <w:rsid w:val="00E5535B"/>
    <w:rsid w:val="00E55393"/>
    <w:rsid w:val="00E570C2"/>
    <w:rsid w:val="00E579ED"/>
    <w:rsid w:val="00E61360"/>
    <w:rsid w:val="00E61574"/>
    <w:rsid w:val="00E61C66"/>
    <w:rsid w:val="00E61CB1"/>
    <w:rsid w:val="00E645CC"/>
    <w:rsid w:val="00E64665"/>
    <w:rsid w:val="00E67A05"/>
    <w:rsid w:val="00E74A79"/>
    <w:rsid w:val="00E81F02"/>
    <w:rsid w:val="00E8210D"/>
    <w:rsid w:val="00E82AC9"/>
    <w:rsid w:val="00E835FA"/>
    <w:rsid w:val="00E83DCB"/>
    <w:rsid w:val="00E85702"/>
    <w:rsid w:val="00E86756"/>
    <w:rsid w:val="00E8786E"/>
    <w:rsid w:val="00E92124"/>
    <w:rsid w:val="00E92923"/>
    <w:rsid w:val="00E930CB"/>
    <w:rsid w:val="00E944EC"/>
    <w:rsid w:val="00E95967"/>
    <w:rsid w:val="00EA050B"/>
    <w:rsid w:val="00EA16C7"/>
    <w:rsid w:val="00EA188C"/>
    <w:rsid w:val="00EA3243"/>
    <w:rsid w:val="00EA3294"/>
    <w:rsid w:val="00EA38B1"/>
    <w:rsid w:val="00EA4C89"/>
    <w:rsid w:val="00EB08A1"/>
    <w:rsid w:val="00EB1F64"/>
    <w:rsid w:val="00EB585B"/>
    <w:rsid w:val="00EB6ABB"/>
    <w:rsid w:val="00EB7EA8"/>
    <w:rsid w:val="00EC2261"/>
    <w:rsid w:val="00EC246C"/>
    <w:rsid w:val="00EC3ABF"/>
    <w:rsid w:val="00EC3FD2"/>
    <w:rsid w:val="00EC4FC5"/>
    <w:rsid w:val="00EC569F"/>
    <w:rsid w:val="00EC5C1E"/>
    <w:rsid w:val="00EC7008"/>
    <w:rsid w:val="00ED01B8"/>
    <w:rsid w:val="00ED3B69"/>
    <w:rsid w:val="00ED3BE3"/>
    <w:rsid w:val="00ED3F31"/>
    <w:rsid w:val="00ED40CD"/>
    <w:rsid w:val="00ED4A4E"/>
    <w:rsid w:val="00ED5FF0"/>
    <w:rsid w:val="00ED6A5F"/>
    <w:rsid w:val="00ED7527"/>
    <w:rsid w:val="00EE32EE"/>
    <w:rsid w:val="00EE4222"/>
    <w:rsid w:val="00EE48A0"/>
    <w:rsid w:val="00EE4C7E"/>
    <w:rsid w:val="00EF028E"/>
    <w:rsid w:val="00EF0AD5"/>
    <w:rsid w:val="00EF0E0B"/>
    <w:rsid w:val="00EF182C"/>
    <w:rsid w:val="00EF2A21"/>
    <w:rsid w:val="00EF40ED"/>
    <w:rsid w:val="00EF4B8B"/>
    <w:rsid w:val="00EF62A4"/>
    <w:rsid w:val="00EF72C5"/>
    <w:rsid w:val="00EF75D4"/>
    <w:rsid w:val="00F00E19"/>
    <w:rsid w:val="00F015EA"/>
    <w:rsid w:val="00F01755"/>
    <w:rsid w:val="00F01DC9"/>
    <w:rsid w:val="00F021C7"/>
    <w:rsid w:val="00F031CF"/>
    <w:rsid w:val="00F03EA8"/>
    <w:rsid w:val="00F06DFA"/>
    <w:rsid w:val="00F07526"/>
    <w:rsid w:val="00F07F15"/>
    <w:rsid w:val="00F126D3"/>
    <w:rsid w:val="00F13407"/>
    <w:rsid w:val="00F137ED"/>
    <w:rsid w:val="00F14226"/>
    <w:rsid w:val="00F169A3"/>
    <w:rsid w:val="00F201A2"/>
    <w:rsid w:val="00F2085D"/>
    <w:rsid w:val="00F21363"/>
    <w:rsid w:val="00F2141D"/>
    <w:rsid w:val="00F23BD4"/>
    <w:rsid w:val="00F24279"/>
    <w:rsid w:val="00F257D2"/>
    <w:rsid w:val="00F258ED"/>
    <w:rsid w:val="00F27286"/>
    <w:rsid w:val="00F27A60"/>
    <w:rsid w:val="00F30562"/>
    <w:rsid w:val="00F34D95"/>
    <w:rsid w:val="00F35E59"/>
    <w:rsid w:val="00F427E0"/>
    <w:rsid w:val="00F43125"/>
    <w:rsid w:val="00F44B8C"/>
    <w:rsid w:val="00F44BE9"/>
    <w:rsid w:val="00F47D8B"/>
    <w:rsid w:val="00F511A3"/>
    <w:rsid w:val="00F5240D"/>
    <w:rsid w:val="00F52FDF"/>
    <w:rsid w:val="00F53073"/>
    <w:rsid w:val="00F5376A"/>
    <w:rsid w:val="00F53FF4"/>
    <w:rsid w:val="00F54B03"/>
    <w:rsid w:val="00F54F91"/>
    <w:rsid w:val="00F55B20"/>
    <w:rsid w:val="00F60DCF"/>
    <w:rsid w:val="00F61761"/>
    <w:rsid w:val="00F6429E"/>
    <w:rsid w:val="00F6433D"/>
    <w:rsid w:val="00F64360"/>
    <w:rsid w:val="00F64B8B"/>
    <w:rsid w:val="00F666D2"/>
    <w:rsid w:val="00F6680C"/>
    <w:rsid w:val="00F67A07"/>
    <w:rsid w:val="00F705F4"/>
    <w:rsid w:val="00F71AB3"/>
    <w:rsid w:val="00F71FAD"/>
    <w:rsid w:val="00F73355"/>
    <w:rsid w:val="00F73575"/>
    <w:rsid w:val="00F735CD"/>
    <w:rsid w:val="00F76396"/>
    <w:rsid w:val="00F77609"/>
    <w:rsid w:val="00F77CE3"/>
    <w:rsid w:val="00F81250"/>
    <w:rsid w:val="00F82F3D"/>
    <w:rsid w:val="00F85655"/>
    <w:rsid w:val="00F874B2"/>
    <w:rsid w:val="00F933F6"/>
    <w:rsid w:val="00F94390"/>
    <w:rsid w:val="00F945C2"/>
    <w:rsid w:val="00F96BBB"/>
    <w:rsid w:val="00F96EFB"/>
    <w:rsid w:val="00F972AC"/>
    <w:rsid w:val="00F97446"/>
    <w:rsid w:val="00F97527"/>
    <w:rsid w:val="00FA2603"/>
    <w:rsid w:val="00FA299A"/>
    <w:rsid w:val="00FA3F77"/>
    <w:rsid w:val="00FA49CA"/>
    <w:rsid w:val="00FA4E7E"/>
    <w:rsid w:val="00FA6957"/>
    <w:rsid w:val="00FB1228"/>
    <w:rsid w:val="00FB1B21"/>
    <w:rsid w:val="00FB341F"/>
    <w:rsid w:val="00FB428B"/>
    <w:rsid w:val="00FB4D26"/>
    <w:rsid w:val="00FB5017"/>
    <w:rsid w:val="00FB5766"/>
    <w:rsid w:val="00FB6459"/>
    <w:rsid w:val="00FB64A4"/>
    <w:rsid w:val="00FB64EE"/>
    <w:rsid w:val="00FB72ED"/>
    <w:rsid w:val="00FC15C1"/>
    <w:rsid w:val="00FC406A"/>
    <w:rsid w:val="00FC656B"/>
    <w:rsid w:val="00FC65A6"/>
    <w:rsid w:val="00FC7118"/>
    <w:rsid w:val="00FD0744"/>
    <w:rsid w:val="00FD310A"/>
    <w:rsid w:val="00FD3FE7"/>
    <w:rsid w:val="00FD4E52"/>
    <w:rsid w:val="00FD6068"/>
    <w:rsid w:val="00FD62F2"/>
    <w:rsid w:val="00FE1808"/>
    <w:rsid w:val="00FE1BDD"/>
    <w:rsid w:val="00FE4326"/>
    <w:rsid w:val="00FE4347"/>
    <w:rsid w:val="00FE46B9"/>
    <w:rsid w:val="00FE4FEB"/>
    <w:rsid w:val="00FE5DA2"/>
    <w:rsid w:val="00FE7EA0"/>
    <w:rsid w:val="00FF48DD"/>
    <w:rsid w:val="00FF532C"/>
    <w:rsid w:val="00FF570E"/>
    <w:rsid w:val="00FF63B8"/>
    <w:rsid w:val="00FF7C40"/>
    <w:rsid w:val="00FF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72960"/>
  <w15:docId w15:val="{CDFCB3B9-5FA1-4B81-B742-21C5B574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A38"/>
    <w:rPr>
      <w:sz w:val="24"/>
      <w:szCs w:val="24"/>
    </w:rPr>
  </w:style>
  <w:style w:type="paragraph" w:styleId="Heading1">
    <w:name w:val="heading 1"/>
    <w:basedOn w:val="Normal"/>
    <w:next w:val="Normal"/>
    <w:link w:val="Heading1Char"/>
    <w:uiPriority w:val="9"/>
    <w:qFormat/>
    <w:rsid w:val="00A70CA8"/>
    <w:pPr>
      <w:keepNext/>
      <w:keepLines/>
      <w:tabs>
        <w:tab w:val="left" w:pos="2016"/>
      </w:tabs>
      <w:outlineLvl w:val="0"/>
    </w:pPr>
    <w:rPr>
      <w:b/>
    </w:rPr>
  </w:style>
  <w:style w:type="paragraph" w:styleId="Heading2">
    <w:name w:val="heading 2"/>
    <w:basedOn w:val="Normal"/>
    <w:next w:val="Normal"/>
    <w:link w:val="Heading2Char"/>
    <w:unhideWhenUsed/>
    <w:qFormat/>
    <w:rsid w:val="00D76A5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8A78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0CA8"/>
    <w:pPr>
      <w:tabs>
        <w:tab w:val="center" w:pos="4320"/>
        <w:tab w:val="right" w:pos="8640"/>
      </w:tabs>
    </w:pPr>
  </w:style>
  <w:style w:type="character" w:styleId="PageNumber">
    <w:name w:val="page number"/>
    <w:basedOn w:val="DefaultParagraphFont"/>
    <w:rsid w:val="00A70CA8"/>
  </w:style>
  <w:style w:type="paragraph" w:styleId="Footer">
    <w:name w:val="footer"/>
    <w:basedOn w:val="Normal"/>
    <w:rsid w:val="00A70CA8"/>
    <w:pPr>
      <w:tabs>
        <w:tab w:val="center" w:pos="4320"/>
        <w:tab w:val="right" w:pos="8640"/>
      </w:tabs>
    </w:pPr>
  </w:style>
  <w:style w:type="paragraph" w:styleId="BodyTextIndent">
    <w:name w:val="Body Text Indent"/>
    <w:basedOn w:val="Normal"/>
    <w:link w:val="BodyTextIndentChar"/>
    <w:rsid w:val="00A70CA8"/>
    <w:pPr>
      <w:keepLines/>
      <w:tabs>
        <w:tab w:val="left" w:pos="2016"/>
      </w:tabs>
      <w:ind w:left="432" w:hanging="432"/>
    </w:pPr>
  </w:style>
  <w:style w:type="paragraph" w:styleId="BodyText">
    <w:name w:val="Body Text"/>
    <w:basedOn w:val="Normal"/>
    <w:link w:val="BodyTextChar"/>
    <w:rsid w:val="00A70CA8"/>
    <w:pPr>
      <w:tabs>
        <w:tab w:val="left" w:pos="4500"/>
      </w:tabs>
    </w:pPr>
    <w:rPr>
      <w:u w:val="single"/>
    </w:rPr>
  </w:style>
  <w:style w:type="paragraph" w:styleId="Title">
    <w:name w:val="Title"/>
    <w:basedOn w:val="Normal"/>
    <w:link w:val="TitleChar"/>
    <w:qFormat/>
    <w:rsid w:val="00A70CA8"/>
    <w:pPr>
      <w:keepLines/>
      <w:tabs>
        <w:tab w:val="left" w:pos="2250"/>
      </w:tabs>
      <w:jc w:val="center"/>
    </w:pPr>
    <w:rPr>
      <w:b/>
    </w:rPr>
  </w:style>
  <w:style w:type="character" w:styleId="Hyperlink">
    <w:name w:val="Hyperlink"/>
    <w:basedOn w:val="DefaultParagraphFont"/>
    <w:rsid w:val="00A70CA8"/>
    <w:rPr>
      <w:color w:val="0000FF"/>
      <w:u w:val="single"/>
    </w:rPr>
  </w:style>
  <w:style w:type="character" w:styleId="FollowedHyperlink">
    <w:name w:val="FollowedHyperlink"/>
    <w:basedOn w:val="DefaultParagraphFont"/>
    <w:rsid w:val="00A70CA8"/>
    <w:rPr>
      <w:color w:val="800080"/>
      <w:u w:val="single"/>
    </w:rPr>
  </w:style>
  <w:style w:type="paragraph" w:styleId="BalloonText">
    <w:name w:val="Balloon Text"/>
    <w:basedOn w:val="Normal"/>
    <w:semiHidden/>
    <w:rsid w:val="001D1978"/>
    <w:rPr>
      <w:rFonts w:ascii="Tahoma" w:hAnsi="Tahoma" w:cs="Tahoma"/>
      <w:sz w:val="16"/>
      <w:szCs w:val="16"/>
    </w:rPr>
  </w:style>
  <w:style w:type="paragraph" w:customStyle="1" w:styleId="Reference">
    <w:name w:val="Reference"/>
    <w:basedOn w:val="Normal"/>
    <w:rsid w:val="00A70CA8"/>
    <w:pPr>
      <w:keepLines/>
      <w:ind w:left="720" w:hanging="720"/>
    </w:pPr>
  </w:style>
  <w:style w:type="paragraph" w:styleId="FootnoteText">
    <w:name w:val="footnote text"/>
    <w:basedOn w:val="Normal"/>
    <w:semiHidden/>
    <w:rsid w:val="00C52263"/>
    <w:rPr>
      <w:sz w:val="20"/>
      <w:szCs w:val="20"/>
    </w:rPr>
  </w:style>
  <w:style w:type="character" w:styleId="FootnoteReference">
    <w:name w:val="footnote reference"/>
    <w:basedOn w:val="DefaultParagraphFont"/>
    <w:semiHidden/>
    <w:rsid w:val="00C52263"/>
    <w:rPr>
      <w:vertAlign w:val="superscript"/>
    </w:rPr>
  </w:style>
  <w:style w:type="character" w:styleId="CommentReference">
    <w:name w:val="annotation reference"/>
    <w:basedOn w:val="DefaultParagraphFont"/>
    <w:semiHidden/>
    <w:rsid w:val="007640FB"/>
    <w:rPr>
      <w:sz w:val="16"/>
      <w:szCs w:val="16"/>
    </w:rPr>
  </w:style>
  <w:style w:type="paragraph" w:styleId="CommentText">
    <w:name w:val="annotation text"/>
    <w:basedOn w:val="Normal"/>
    <w:semiHidden/>
    <w:rsid w:val="007640FB"/>
    <w:rPr>
      <w:sz w:val="20"/>
      <w:szCs w:val="20"/>
    </w:rPr>
  </w:style>
  <w:style w:type="paragraph" w:styleId="CommentSubject">
    <w:name w:val="annotation subject"/>
    <w:basedOn w:val="CommentText"/>
    <w:next w:val="CommentText"/>
    <w:semiHidden/>
    <w:rsid w:val="007640FB"/>
    <w:rPr>
      <w:b/>
      <w:bCs/>
    </w:rPr>
  </w:style>
  <w:style w:type="paragraph" w:customStyle="1" w:styleId="Default">
    <w:name w:val="Default"/>
    <w:rsid w:val="0074226E"/>
    <w:pPr>
      <w:autoSpaceDE w:val="0"/>
      <w:autoSpaceDN w:val="0"/>
      <w:adjustRightInd w:val="0"/>
    </w:pPr>
    <w:rPr>
      <w:color w:val="000000"/>
      <w:sz w:val="24"/>
      <w:szCs w:val="24"/>
    </w:rPr>
  </w:style>
  <w:style w:type="paragraph" w:customStyle="1" w:styleId="Default1">
    <w:name w:val="Default1"/>
    <w:basedOn w:val="Default"/>
    <w:next w:val="Default"/>
    <w:rsid w:val="00B66A58"/>
    <w:rPr>
      <w:color w:val="auto"/>
    </w:rPr>
  </w:style>
  <w:style w:type="paragraph" w:styleId="BodyText2">
    <w:name w:val="Body Text 2"/>
    <w:basedOn w:val="Normal"/>
    <w:rsid w:val="002B0C0F"/>
    <w:pPr>
      <w:spacing w:after="120" w:line="480" w:lineRule="auto"/>
    </w:pPr>
  </w:style>
  <w:style w:type="character" w:styleId="Strong">
    <w:name w:val="Strong"/>
    <w:basedOn w:val="DefaultParagraphFont"/>
    <w:uiPriority w:val="22"/>
    <w:qFormat/>
    <w:rsid w:val="00FF7C40"/>
    <w:rPr>
      <w:b/>
      <w:bCs/>
    </w:rPr>
  </w:style>
  <w:style w:type="character" w:customStyle="1" w:styleId="dborange">
    <w:name w:val="dborange"/>
    <w:basedOn w:val="DefaultParagraphFont"/>
    <w:rsid w:val="006D0B1F"/>
  </w:style>
  <w:style w:type="character" w:customStyle="1" w:styleId="Heading2Char">
    <w:name w:val="Heading 2 Char"/>
    <w:basedOn w:val="DefaultParagraphFont"/>
    <w:link w:val="Heading2"/>
    <w:rsid w:val="00D76A58"/>
    <w:rPr>
      <w:rFonts w:asciiTheme="majorHAnsi" w:eastAsiaTheme="majorEastAsia" w:hAnsiTheme="majorHAnsi" w:cstheme="majorBidi"/>
      <w:b/>
      <w:bCs/>
      <w:i/>
      <w:iCs/>
      <w:sz w:val="28"/>
      <w:szCs w:val="28"/>
    </w:rPr>
  </w:style>
  <w:style w:type="paragraph" w:styleId="Subtitle">
    <w:name w:val="Subtitle"/>
    <w:basedOn w:val="Normal"/>
    <w:next w:val="Normal"/>
    <w:link w:val="SubtitleChar"/>
    <w:qFormat/>
    <w:rsid w:val="00357B4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357B49"/>
    <w:rPr>
      <w:rFonts w:asciiTheme="majorHAnsi" w:eastAsiaTheme="majorEastAsia" w:hAnsiTheme="majorHAnsi" w:cstheme="majorBidi"/>
      <w:sz w:val="24"/>
      <w:szCs w:val="24"/>
    </w:rPr>
  </w:style>
  <w:style w:type="paragraph" w:styleId="HTMLPreformatted">
    <w:name w:val="HTML Preformatted"/>
    <w:basedOn w:val="Normal"/>
    <w:link w:val="HTMLPreformattedChar"/>
    <w:uiPriority w:val="99"/>
    <w:unhideWhenUsed/>
    <w:rsid w:val="001D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D2513"/>
    <w:rPr>
      <w:rFonts w:ascii="Courier New" w:hAnsi="Courier New" w:cs="Courier New"/>
    </w:rPr>
  </w:style>
  <w:style w:type="character" w:styleId="Emphasis">
    <w:name w:val="Emphasis"/>
    <w:basedOn w:val="DefaultParagraphFont"/>
    <w:uiPriority w:val="20"/>
    <w:qFormat/>
    <w:rsid w:val="00652BA9"/>
    <w:rPr>
      <w:i/>
      <w:iCs/>
    </w:rPr>
  </w:style>
  <w:style w:type="character" w:customStyle="1" w:styleId="fieldlabel">
    <w:name w:val="fieldlabel"/>
    <w:basedOn w:val="DefaultParagraphFont"/>
    <w:rsid w:val="00615CA0"/>
  </w:style>
  <w:style w:type="paragraph" w:customStyle="1" w:styleId="achievement">
    <w:name w:val="achievement"/>
    <w:basedOn w:val="Normal"/>
    <w:rsid w:val="00100CB6"/>
    <w:pPr>
      <w:spacing w:before="100" w:beforeAutospacing="1" w:after="100" w:afterAutospacing="1"/>
    </w:pPr>
  </w:style>
  <w:style w:type="paragraph" w:styleId="NormalWeb">
    <w:name w:val="Normal (Web)"/>
    <w:basedOn w:val="Normal"/>
    <w:uiPriority w:val="99"/>
    <w:unhideWhenUsed/>
    <w:rsid w:val="006D1E4C"/>
    <w:pPr>
      <w:spacing w:before="100" w:beforeAutospacing="1" w:after="100" w:afterAutospacing="1"/>
    </w:pPr>
  </w:style>
  <w:style w:type="character" w:customStyle="1" w:styleId="BodyTextChar">
    <w:name w:val="Body Text Char"/>
    <w:basedOn w:val="DefaultParagraphFont"/>
    <w:link w:val="BodyText"/>
    <w:rsid w:val="00C409EA"/>
    <w:rPr>
      <w:sz w:val="24"/>
      <w:szCs w:val="24"/>
      <w:u w:val="single"/>
    </w:rPr>
  </w:style>
  <w:style w:type="character" w:customStyle="1" w:styleId="HeaderChar">
    <w:name w:val="Header Char"/>
    <w:basedOn w:val="DefaultParagraphFont"/>
    <w:link w:val="Header"/>
    <w:uiPriority w:val="99"/>
    <w:rsid w:val="00C409EA"/>
    <w:rPr>
      <w:sz w:val="24"/>
      <w:szCs w:val="24"/>
    </w:rPr>
  </w:style>
  <w:style w:type="character" w:customStyle="1" w:styleId="TitleChar">
    <w:name w:val="Title Char"/>
    <w:basedOn w:val="DefaultParagraphFont"/>
    <w:link w:val="Title"/>
    <w:rsid w:val="00E64665"/>
    <w:rPr>
      <w:b/>
      <w:sz w:val="24"/>
      <w:szCs w:val="24"/>
    </w:rPr>
  </w:style>
  <w:style w:type="character" w:customStyle="1" w:styleId="Heading1Char">
    <w:name w:val="Heading 1 Char"/>
    <w:basedOn w:val="DefaultParagraphFont"/>
    <w:link w:val="Heading1"/>
    <w:uiPriority w:val="9"/>
    <w:rsid w:val="00966596"/>
    <w:rPr>
      <w:b/>
      <w:sz w:val="24"/>
      <w:szCs w:val="24"/>
    </w:rPr>
  </w:style>
  <w:style w:type="paragraph" w:styleId="ListParagraph">
    <w:name w:val="List Paragraph"/>
    <w:basedOn w:val="Normal"/>
    <w:uiPriority w:val="34"/>
    <w:qFormat/>
    <w:rsid w:val="005E34B2"/>
    <w:pPr>
      <w:ind w:left="720"/>
      <w:contextualSpacing/>
    </w:pPr>
  </w:style>
  <w:style w:type="table" w:styleId="TableGrid">
    <w:name w:val="Table Grid"/>
    <w:basedOn w:val="TableNormal"/>
    <w:rsid w:val="00A44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968A4"/>
    <w:rPr>
      <w:rFonts w:ascii="Arial" w:hAnsi="Arial" w:cs="Arial"/>
      <w:b/>
      <w:bCs/>
      <w:sz w:val="26"/>
      <w:szCs w:val="26"/>
    </w:rPr>
  </w:style>
  <w:style w:type="character" w:customStyle="1" w:styleId="BodyTextIndentChar">
    <w:name w:val="Body Text Indent Char"/>
    <w:basedOn w:val="DefaultParagraphFont"/>
    <w:link w:val="BodyTextIndent"/>
    <w:rsid w:val="005968A4"/>
    <w:rPr>
      <w:sz w:val="24"/>
      <w:szCs w:val="24"/>
    </w:rPr>
  </w:style>
  <w:style w:type="character" w:styleId="UnresolvedMention">
    <w:name w:val="Unresolved Mention"/>
    <w:basedOn w:val="DefaultParagraphFont"/>
    <w:uiPriority w:val="99"/>
    <w:semiHidden/>
    <w:unhideWhenUsed/>
    <w:rsid w:val="003A2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877">
      <w:bodyDiv w:val="1"/>
      <w:marLeft w:val="0"/>
      <w:marRight w:val="0"/>
      <w:marTop w:val="0"/>
      <w:marBottom w:val="0"/>
      <w:divBdr>
        <w:top w:val="none" w:sz="0" w:space="0" w:color="auto"/>
        <w:left w:val="none" w:sz="0" w:space="0" w:color="auto"/>
        <w:bottom w:val="none" w:sz="0" w:space="0" w:color="auto"/>
        <w:right w:val="none" w:sz="0" w:space="0" w:color="auto"/>
      </w:divBdr>
    </w:div>
    <w:div w:id="86274008">
      <w:bodyDiv w:val="1"/>
      <w:marLeft w:val="0"/>
      <w:marRight w:val="0"/>
      <w:marTop w:val="0"/>
      <w:marBottom w:val="0"/>
      <w:divBdr>
        <w:top w:val="none" w:sz="0" w:space="0" w:color="auto"/>
        <w:left w:val="none" w:sz="0" w:space="0" w:color="auto"/>
        <w:bottom w:val="none" w:sz="0" w:space="0" w:color="auto"/>
        <w:right w:val="none" w:sz="0" w:space="0" w:color="auto"/>
      </w:divBdr>
    </w:div>
    <w:div w:id="174880945">
      <w:bodyDiv w:val="1"/>
      <w:marLeft w:val="0"/>
      <w:marRight w:val="0"/>
      <w:marTop w:val="0"/>
      <w:marBottom w:val="0"/>
      <w:divBdr>
        <w:top w:val="none" w:sz="0" w:space="0" w:color="auto"/>
        <w:left w:val="none" w:sz="0" w:space="0" w:color="auto"/>
        <w:bottom w:val="none" w:sz="0" w:space="0" w:color="auto"/>
        <w:right w:val="none" w:sz="0" w:space="0" w:color="auto"/>
      </w:divBdr>
    </w:div>
    <w:div w:id="255408797">
      <w:bodyDiv w:val="1"/>
      <w:marLeft w:val="0"/>
      <w:marRight w:val="0"/>
      <w:marTop w:val="0"/>
      <w:marBottom w:val="0"/>
      <w:divBdr>
        <w:top w:val="none" w:sz="0" w:space="0" w:color="auto"/>
        <w:left w:val="none" w:sz="0" w:space="0" w:color="auto"/>
        <w:bottom w:val="none" w:sz="0" w:space="0" w:color="auto"/>
        <w:right w:val="none" w:sz="0" w:space="0" w:color="auto"/>
      </w:divBdr>
    </w:div>
    <w:div w:id="422723678">
      <w:bodyDiv w:val="1"/>
      <w:marLeft w:val="0"/>
      <w:marRight w:val="0"/>
      <w:marTop w:val="0"/>
      <w:marBottom w:val="0"/>
      <w:divBdr>
        <w:top w:val="none" w:sz="0" w:space="0" w:color="auto"/>
        <w:left w:val="none" w:sz="0" w:space="0" w:color="auto"/>
        <w:bottom w:val="none" w:sz="0" w:space="0" w:color="auto"/>
        <w:right w:val="none" w:sz="0" w:space="0" w:color="auto"/>
      </w:divBdr>
    </w:div>
    <w:div w:id="548146899">
      <w:bodyDiv w:val="1"/>
      <w:marLeft w:val="0"/>
      <w:marRight w:val="0"/>
      <w:marTop w:val="0"/>
      <w:marBottom w:val="0"/>
      <w:divBdr>
        <w:top w:val="none" w:sz="0" w:space="0" w:color="auto"/>
        <w:left w:val="none" w:sz="0" w:space="0" w:color="auto"/>
        <w:bottom w:val="none" w:sz="0" w:space="0" w:color="auto"/>
        <w:right w:val="none" w:sz="0" w:space="0" w:color="auto"/>
      </w:divBdr>
      <w:divsChild>
        <w:div w:id="252516663">
          <w:marLeft w:val="0"/>
          <w:marRight w:val="0"/>
          <w:marTop w:val="0"/>
          <w:marBottom w:val="0"/>
          <w:divBdr>
            <w:top w:val="none" w:sz="0" w:space="0" w:color="auto"/>
            <w:left w:val="none" w:sz="0" w:space="0" w:color="auto"/>
            <w:bottom w:val="none" w:sz="0" w:space="0" w:color="auto"/>
            <w:right w:val="none" w:sz="0" w:space="0" w:color="auto"/>
          </w:divBdr>
        </w:div>
      </w:divsChild>
    </w:div>
    <w:div w:id="814571601">
      <w:bodyDiv w:val="1"/>
      <w:marLeft w:val="0"/>
      <w:marRight w:val="0"/>
      <w:marTop w:val="0"/>
      <w:marBottom w:val="0"/>
      <w:divBdr>
        <w:top w:val="none" w:sz="0" w:space="0" w:color="auto"/>
        <w:left w:val="none" w:sz="0" w:space="0" w:color="auto"/>
        <w:bottom w:val="none" w:sz="0" w:space="0" w:color="auto"/>
        <w:right w:val="none" w:sz="0" w:space="0" w:color="auto"/>
      </w:divBdr>
    </w:div>
    <w:div w:id="872883777">
      <w:bodyDiv w:val="1"/>
      <w:marLeft w:val="0"/>
      <w:marRight w:val="0"/>
      <w:marTop w:val="0"/>
      <w:marBottom w:val="0"/>
      <w:divBdr>
        <w:top w:val="none" w:sz="0" w:space="0" w:color="auto"/>
        <w:left w:val="none" w:sz="0" w:space="0" w:color="auto"/>
        <w:bottom w:val="none" w:sz="0" w:space="0" w:color="auto"/>
        <w:right w:val="none" w:sz="0" w:space="0" w:color="auto"/>
      </w:divBdr>
    </w:div>
    <w:div w:id="907346681">
      <w:bodyDiv w:val="1"/>
      <w:marLeft w:val="0"/>
      <w:marRight w:val="0"/>
      <w:marTop w:val="0"/>
      <w:marBottom w:val="0"/>
      <w:divBdr>
        <w:top w:val="none" w:sz="0" w:space="0" w:color="auto"/>
        <w:left w:val="none" w:sz="0" w:space="0" w:color="auto"/>
        <w:bottom w:val="none" w:sz="0" w:space="0" w:color="auto"/>
        <w:right w:val="none" w:sz="0" w:space="0" w:color="auto"/>
      </w:divBdr>
    </w:div>
    <w:div w:id="957487939">
      <w:bodyDiv w:val="1"/>
      <w:marLeft w:val="0"/>
      <w:marRight w:val="0"/>
      <w:marTop w:val="0"/>
      <w:marBottom w:val="0"/>
      <w:divBdr>
        <w:top w:val="none" w:sz="0" w:space="0" w:color="auto"/>
        <w:left w:val="none" w:sz="0" w:space="0" w:color="auto"/>
        <w:bottom w:val="none" w:sz="0" w:space="0" w:color="auto"/>
        <w:right w:val="none" w:sz="0" w:space="0" w:color="auto"/>
      </w:divBdr>
    </w:div>
    <w:div w:id="1036781589">
      <w:bodyDiv w:val="1"/>
      <w:marLeft w:val="0"/>
      <w:marRight w:val="0"/>
      <w:marTop w:val="0"/>
      <w:marBottom w:val="0"/>
      <w:divBdr>
        <w:top w:val="none" w:sz="0" w:space="0" w:color="auto"/>
        <w:left w:val="none" w:sz="0" w:space="0" w:color="auto"/>
        <w:bottom w:val="none" w:sz="0" w:space="0" w:color="auto"/>
        <w:right w:val="none" w:sz="0" w:space="0" w:color="auto"/>
      </w:divBdr>
    </w:div>
    <w:div w:id="1139104492">
      <w:bodyDiv w:val="1"/>
      <w:marLeft w:val="0"/>
      <w:marRight w:val="0"/>
      <w:marTop w:val="0"/>
      <w:marBottom w:val="0"/>
      <w:divBdr>
        <w:top w:val="none" w:sz="0" w:space="0" w:color="auto"/>
        <w:left w:val="none" w:sz="0" w:space="0" w:color="auto"/>
        <w:bottom w:val="none" w:sz="0" w:space="0" w:color="auto"/>
        <w:right w:val="none" w:sz="0" w:space="0" w:color="auto"/>
      </w:divBdr>
    </w:div>
    <w:div w:id="1148594428">
      <w:bodyDiv w:val="1"/>
      <w:marLeft w:val="0"/>
      <w:marRight w:val="0"/>
      <w:marTop w:val="0"/>
      <w:marBottom w:val="0"/>
      <w:divBdr>
        <w:top w:val="none" w:sz="0" w:space="0" w:color="auto"/>
        <w:left w:val="none" w:sz="0" w:space="0" w:color="auto"/>
        <w:bottom w:val="none" w:sz="0" w:space="0" w:color="auto"/>
        <w:right w:val="none" w:sz="0" w:space="0" w:color="auto"/>
      </w:divBdr>
    </w:div>
    <w:div w:id="1482501588">
      <w:bodyDiv w:val="1"/>
      <w:marLeft w:val="0"/>
      <w:marRight w:val="0"/>
      <w:marTop w:val="0"/>
      <w:marBottom w:val="0"/>
      <w:divBdr>
        <w:top w:val="none" w:sz="0" w:space="0" w:color="auto"/>
        <w:left w:val="none" w:sz="0" w:space="0" w:color="auto"/>
        <w:bottom w:val="none" w:sz="0" w:space="0" w:color="auto"/>
        <w:right w:val="none" w:sz="0" w:space="0" w:color="auto"/>
      </w:divBdr>
    </w:div>
    <w:div w:id="1608073331">
      <w:bodyDiv w:val="1"/>
      <w:marLeft w:val="0"/>
      <w:marRight w:val="0"/>
      <w:marTop w:val="0"/>
      <w:marBottom w:val="0"/>
      <w:divBdr>
        <w:top w:val="none" w:sz="0" w:space="0" w:color="auto"/>
        <w:left w:val="none" w:sz="0" w:space="0" w:color="auto"/>
        <w:bottom w:val="none" w:sz="0" w:space="0" w:color="auto"/>
        <w:right w:val="none" w:sz="0" w:space="0" w:color="auto"/>
      </w:divBdr>
    </w:div>
    <w:div w:id="1748187127">
      <w:bodyDiv w:val="1"/>
      <w:marLeft w:val="0"/>
      <w:marRight w:val="0"/>
      <w:marTop w:val="0"/>
      <w:marBottom w:val="0"/>
      <w:divBdr>
        <w:top w:val="none" w:sz="0" w:space="0" w:color="auto"/>
        <w:left w:val="none" w:sz="0" w:space="0" w:color="auto"/>
        <w:bottom w:val="none" w:sz="0" w:space="0" w:color="auto"/>
        <w:right w:val="none" w:sz="0" w:space="0" w:color="auto"/>
      </w:divBdr>
    </w:div>
    <w:div w:id="1821118767">
      <w:bodyDiv w:val="1"/>
      <w:marLeft w:val="0"/>
      <w:marRight w:val="0"/>
      <w:marTop w:val="0"/>
      <w:marBottom w:val="0"/>
      <w:divBdr>
        <w:top w:val="none" w:sz="0" w:space="0" w:color="auto"/>
        <w:left w:val="none" w:sz="0" w:space="0" w:color="auto"/>
        <w:bottom w:val="none" w:sz="0" w:space="0" w:color="auto"/>
        <w:right w:val="none" w:sz="0" w:space="0" w:color="auto"/>
      </w:divBdr>
    </w:div>
    <w:div w:id="1840535474">
      <w:bodyDiv w:val="1"/>
      <w:marLeft w:val="0"/>
      <w:marRight w:val="0"/>
      <w:marTop w:val="0"/>
      <w:marBottom w:val="0"/>
      <w:divBdr>
        <w:top w:val="none" w:sz="0" w:space="0" w:color="auto"/>
        <w:left w:val="none" w:sz="0" w:space="0" w:color="auto"/>
        <w:bottom w:val="none" w:sz="0" w:space="0" w:color="auto"/>
        <w:right w:val="none" w:sz="0" w:space="0" w:color="auto"/>
      </w:divBdr>
    </w:div>
    <w:div w:id="1860730567">
      <w:bodyDiv w:val="1"/>
      <w:marLeft w:val="0"/>
      <w:marRight w:val="0"/>
      <w:marTop w:val="0"/>
      <w:marBottom w:val="0"/>
      <w:divBdr>
        <w:top w:val="none" w:sz="0" w:space="0" w:color="auto"/>
        <w:left w:val="none" w:sz="0" w:space="0" w:color="auto"/>
        <w:bottom w:val="none" w:sz="0" w:space="0" w:color="auto"/>
        <w:right w:val="none" w:sz="0" w:space="0" w:color="auto"/>
      </w:divBdr>
    </w:div>
    <w:div w:id="20216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AA8442924356439B5E8A2B041AA79E" ma:contentTypeVersion="12" ma:contentTypeDescription="Create a new document." ma:contentTypeScope="" ma:versionID="180f628dd6a84afde45bc6e5de52a06f">
  <xsd:schema xmlns:xsd="http://www.w3.org/2001/XMLSchema" xmlns:xs="http://www.w3.org/2001/XMLSchema" xmlns:p="http://schemas.microsoft.com/office/2006/metadata/properties" xmlns:ns3="919fd495-1f4a-43cf-8dfb-db269383fa4a" xmlns:ns4="1e456a8f-aa8e-44f9-bae4-f1a9dce90dcf" targetNamespace="http://schemas.microsoft.com/office/2006/metadata/properties" ma:root="true" ma:fieldsID="48c32ade1fd9e3c6992e4a37157a3422" ns3:_="" ns4:_="">
    <xsd:import namespace="919fd495-1f4a-43cf-8dfb-db269383fa4a"/>
    <xsd:import namespace="1e456a8f-aa8e-44f9-bae4-f1a9dce90d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fd495-1f4a-43cf-8dfb-db269383f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56a8f-aa8e-44f9-bae4-f1a9dce90d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BD39B-55A2-4362-B285-71148002C5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7E91A5-ADD8-4927-868E-3D0AC99BF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fd495-1f4a-43cf-8dfb-db269383fa4a"/>
    <ds:schemaRef ds:uri="1e456a8f-aa8e-44f9-bae4-f1a9dce90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DDA3F-AE42-467A-8F5F-E94356E111CC}">
  <ds:schemaRefs>
    <ds:schemaRef ds:uri="http://schemas.microsoft.com/sharepoint/v3/contenttype/forms"/>
  </ds:schemaRefs>
</ds:datastoreItem>
</file>

<file path=customXml/itemProps4.xml><?xml version="1.0" encoding="utf-8"?>
<ds:datastoreItem xmlns:ds="http://schemas.openxmlformats.org/officeDocument/2006/customXml" ds:itemID="{F1336714-EE4D-470A-871E-EFB5841E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2907</TotalTime>
  <Pages>20</Pages>
  <Words>9432</Words>
  <Characters>53766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63072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 Eger III</dc:creator>
  <cp:keywords/>
  <dc:description/>
  <cp:lastModifiedBy>Robert Eger</cp:lastModifiedBy>
  <cp:revision>16</cp:revision>
  <cp:lastPrinted>2021-04-02T20:45:00Z</cp:lastPrinted>
  <dcterms:created xsi:type="dcterms:W3CDTF">2022-01-01T15:26:00Z</dcterms:created>
  <dcterms:modified xsi:type="dcterms:W3CDTF">2022-01-03T15:52:00Z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0x010100C2AA8442924356439B5E8A2B041AA79E</vt:lpwstr>
  </property>
</Properties>
</file>